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8C2233">
      <w:pPr>
        <w:jc w:val="center"/>
        <w:rPr>
          <w:rFonts w:hint="eastAsia" w:ascii="仿宋" w:hAnsi="仿宋" w:eastAsia="仿宋"/>
          <w:highlight w:val="none"/>
        </w:rPr>
      </w:pPr>
      <w:r>
        <w:rPr>
          <w:rFonts w:hint="eastAsia" w:ascii="仿宋" w:hAnsi="仿宋" w:eastAsia="仿宋"/>
          <w:highlight w:val="none"/>
        </w:rPr>
        <w:t xml:space="preserve">  </w:t>
      </w:r>
    </w:p>
    <w:p w14:paraId="07428FFD">
      <w:pPr>
        <w:jc w:val="center"/>
        <w:rPr>
          <w:rFonts w:hint="eastAsia" w:ascii="仿宋" w:hAnsi="仿宋" w:eastAsia="仿宋"/>
          <w:highlight w:val="none"/>
        </w:rPr>
      </w:pPr>
    </w:p>
    <w:p w14:paraId="3580AD9A">
      <w:pPr>
        <w:jc w:val="center"/>
        <w:rPr>
          <w:rFonts w:hint="eastAsia" w:ascii="仿宋" w:hAnsi="仿宋" w:eastAsia="仿宋"/>
          <w:b/>
          <w:highlight w:val="none"/>
        </w:rPr>
      </w:pPr>
      <w:r>
        <w:rPr>
          <w:rFonts w:hint="eastAsia" w:ascii="仿宋" w:hAnsi="仿宋" w:eastAsia="仿宋"/>
          <w:b/>
          <w:sz w:val="100"/>
          <w:highlight w:val="none"/>
        </w:rPr>
        <w:t>自主采购</w:t>
      </w:r>
    </w:p>
    <w:p w14:paraId="0E3F8CB0">
      <w:pPr>
        <w:jc w:val="center"/>
        <w:outlineLvl w:val="0"/>
        <w:rPr>
          <w:rFonts w:hint="eastAsia" w:ascii="仿宋" w:hAnsi="仿宋" w:eastAsia="仿宋"/>
          <w:spacing w:val="80"/>
          <w:sz w:val="112"/>
          <w:szCs w:val="112"/>
          <w:highlight w:val="none"/>
        </w:rPr>
      </w:pPr>
      <w:r>
        <w:rPr>
          <w:rFonts w:hint="eastAsia" w:ascii="仿宋" w:hAnsi="仿宋" w:eastAsia="仿宋"/>
          <w:b/>
          <w:spacing w:val="80"/>
          <w:sz w:val="112"/>
          <w:szCs w:val="112"/>
          <w:highlight w:val="none"/>
        </w:rPr>
        <w:t>竞争性磋商文件</w:t>
      </w:r>
    </w:p>
    <w:p w14:paraId="7C9F0FBB">
      <w:pPr>
        <w:spacing w:line="700" w:lineRule="exact"/>
        <w:jc w:val="center"/>
        <w:rPr>
          <w:rFonts w:ascii="仿宋" w:hAnsi="仿宋" w:eastAsia="仿宋"/>
          <w:sz w:val="32"/>
          <w:highlight w:val="none"/>
        </w:rPr>
      </w:pPr>
    </w:p>
    <w:p w14:paraId="4FF59942">
      <w:pPr>
        <w:spacing w:line="700" w:lineRule="exact"/>
        <w:rPr>
          <w:rFonts w:ascii="仿宋" w:hAnsi="仿宋" w:eastAsia="仿宋"/>
          <w:sz w:val="32"/>
          <w:highlight w:val="none"/>
        </w:rPr>
      </w:pPr>
    </w:p>
    <w:p w14:paraId="004EC58F">
      <w:pPr>
        <w:pStyle w:val="55"/>
        <w:rPr>
          <w:rFonts w:hint="eastAsia" w:ascii="仿宋" w:hAnsi="仿宋" w:eastAsia="仿宋"/>
          <w:sz w:val="32"/>
          <w:highlight w:val="none"/>
        </w:rPr>
      </w:pPr>
    </w:p>
    <w:p w14:paraId="0826019E">
      <w:pPr>
        <w:pStyle w:val="55"/>
        <w:rPr>
          <w:rFonts w:hint="eastAsia" w:ascii="仿宋" w:hAnsi="仿宋" w:eastAsia="仿宋"/>
          <w:sz w:val="32"/>
          <w:highlight w:val="none"/>
        </w:rPr>
      </w:pPr>
    </w:p>
    <w:p w14:paraId="0BE6D2D6">
      <w:pPr>
        <w:spacing w:line="700" w:lineRule="exact"/>
        <w:rPr>
          <w:rFonts w:hint="eastAsia" w:ascii="仿宋" w:hAnsi="仿宋" w:eastAsia="仿宋"/>
          <w:b/>
          <w:sz w:val="32"/>
          <w:szCs w:val="32"/>
          <w:highlight w:val="none"/>
        </w:rPr>
      </w:pPr>
      <w:r>
        <w:rPr>
          <w:rFonts w:hint="eastAsia" w:ascii="仿宋" w:hAnsi="仿宋" w:eastAsia="仿宋"/>
          <w:b/>
          <w:sz w:val="32"/>
          <w:szCs w:val="32"/>
          <w:highlight w:val="none"/>
        </w:rPr>
        <w:t xml:space="preserve">    项 目 编 号：</w:t>
      </w:r>
    </w:p>
    <w:p w14:paraId="0A481BB3">
      <w:pPr>
        <w:spacing w:line="700" w:lineRule="exact"/>
        <w:ind w:firstLine="643" w:firstLineChars="200"/>
        <w:rPr>
          <w:rFonts w:hint="eastAsia" w:ascii="仿宋" w:hAnsi="仿宋" w:eastAsia="仿宋"/>
          <w:b/>
          <w:bCs/>
          <w:sz w:val="32"/>
          <w:szCs w:val="32"/>
          <w:highlight w:val="none"/>
        </w:rPr>
      </w:pPr>
      <w:r>
        <w:rPr>
          <w:rFonts w:hint="eastAsia" w:ascii="仿宋" w:hAnsi="仿宋" w:eastAsia="仿宋"/>
          <w:b/>
          <w:sz w:val="32"/>
          <w:szCs w:val="32"/>
          <w:highlight w:val="none"/>
        </w:rPr>
        <w:t>项 目 名 称：2024年职业院校技能大赛</w:t>
      </w:r>
      <w:r>
        <w:rPr>
          <w:rFonts w:hint="eastAsia" w:ascii="仿宋" w:hAnsi="仿宋" w:eastAsia="仿宋"/>
          <w:b/>
          <w:sz w:val="32"/>
          <w:szCs w:val="32"/>
          <w:highlight w:val="none"/>
          <w:lang w:val="en-US" w:eastAsia="zh-CN"/>
        </w:rPr>
        <w:t>教师思政课教学和班主任能力比赛</w:t>
      </w:r>
      <w:r>
        <w:rPr>
          <w:rFonts w:hint="eastAsia" w:ascii="仿宋" w:hAnsi="仿宋" w:eastAsia="仿宋"/>
          <w:b/>
          <w:sz w:val="32"/>
          <w:szCs w:val="32"/>
          <w:highlight w:val="none"/>
        </w:rPr>
        <w:t>（市赛阶段）</w:t>
      </w:r>
      <w:r>
        <w:rPr>
          <w:rFonts w:hint="eastAsia" w:ascii="仿宋" w:hAnsi="仿宋" w:eastAsia="仿宋"/>
          <w:b/>
          <w:sz w:val="32"/>
          <w:szCs w:val="32"/>
          <w:highlight w:val="none"/>
          <w:lang w:val="en-US" w:eastAsia="zh-CN"/>
        </w:rPr>
        <w:t>资源建设</w:t>
      </w:r>
      <w:r>
        <w:rPr>
          <w:rFonts w:hint="eastAsia" w:ascii="仿宋" w:hAnsi="仿宋" w:eastAsia="仿宋"/>
          <w:b/>
          <w:sz w:val="32"/>
          <w:szCs w:val="32"/>
          <w:highlight w:val="none"/>
        </w:rPr>
        <w:t>技术服务项目采购</w:t>
      </w:r>
    </w:p>
    <w:p w14:paraId="10F3DD24">
      <w:pPr>
        <w:spacing w:line="700" w:lineRule="exact"/>
        <w:ind w:firstLine="1749" w:firstLineChars="486"/>
        <w:rPr>
          <w:rFonts w:hint="eastAsia" w:ascii="仿宋" w:hAnsi="仿宋" w:eastAsia="仿宋"/>
          <w:sz w:val="36"/>
          <w:szCs w:val="30"/>
          <w:highlight w:val="none"/>
        </w:rPr>
      </w:pPr>
    </w:p>
    <w:p w14:paraId="598D52DD">
      <w:pPr>
        <w:spacing w:line="700" w:lineRule="exact"/>
        <w:ind w:firstLine="1749" w:firstLineChars="486"/>
        <w:rPr>
          <w:rFonts w:hint="eastAsia" w:ascii="仿宋" w:hAnsi="仿宋" w:eastAsia="仿宋"/>
          <w:sz w:val="36"/>
          <w:szCs w:val="30"/>
          <w:highlight w:val="none"/>
        </w:rPr>
      </w:pPr>
    </w:p>
    <w:p w14:paraId="29A7028F">
      <w:pPr>
        <w:spacing w:line="700" w:lineRule="exact"/>
        <w:ind w:firstLine="1749" w:firstLineChars="486"/>
        <w:rPr>
          <w:rFonts w:hint="eastAsia" w:ascii="仿宋" w:hAnsi="仿宋" w:eastAsia="仿宋"/>
          <w:sz w:val="36"/>
          <w:szCs w:val="30"/>
          <w:highlight w:val="none"/>
        </w:rPr>
      </w:pPr>
    </w:p>
    <w:p w14:paraId="0AD7E285">
      <w:pPr>
        <w:spacing w:line="700" w:lineRule="exact"/>
        <w:rPr>
          <w:rFonts w:hint="eastAsia" w:ascii="仿宋" w:hAnsi="仿宋" w:eastAsia="仿宋"/>
          <w:b/>
          <w:sz w:val="32"/>
          <w:szCs w:val="32"/>
          <w:highlight w:val="none"/>
        </w:rPr>
      </w:pPr>
      <w:r>
        <w:rPr>
          <w:rFonts w:hint="eastAsia" w:ascii="仿宋" w:hAnsi="仿宋" w:eastAsia="仿宋"/>
          <w:sz w:val="36"/>
          <w:szCs w:val="30"/>
          <w:highlight w:val="none"/>
        </w:rPr>
        <w:t xml:space="preserve">    </w:t>
      </w:r>
      <w:r>
        <w:rPr>
          <w:rFonts w:hint="eastAsia" w:ascii="仿宋" w:hAnsi="仿宋" w:eastAsia="仿宋"/>
          <w:b/>
          <w:sz w:val="36"/>
          <w:szCs w:val="30"/>
          <w:highlight w:val="none"/>
        </w:rPr>
        <w:t>采   购   人：</w:t>
      </w:r>
      <w:r>
        <w:rPr>
          <w:rFonts w:hint="eastAsia" w:ascii="仿宋" w:hAnsi="仿宋" w:eastAsia="仿宋"/>
          <w:b/>
          <w:sz w:val="32"/>
          <w:szCs w:val="32"/>
          <w:highlight w:val="none"/>
        </w:rPr>
        <w:t>重庆市经贸中等专业学校</w:t>
      </w:r>
    </w:p>
    <w:p w14:paraId="3C406112">
      <w:pPr>
        <w:spacing w:line="700" w:lineRule="exact"/>
        <w:rPr>
          <w:rFonts w:hint="eastAsia" w:ascii="仿宋" w:hAnsi="仿宋" w:eastAsia="仿宋"/>
          <w:sz w:val="36"/>
          <w:szCs w:val="30"/>
          <w:highlight w:val="none"/>
        </w:rPr>
      </w:pPr>
    </w:p>
    <w:p w14:paraId="183A9A53">
      <w:pPr>
        <w:spacing w:line="720" w:lineRule="exact"/>
        <w:jc w:val="center"/>
        <w:outlineLvl w:val="0"/>
        <w:rPr>
          <w:rFonts w:hint="eastAsia" w:ascii="仿宋" w:hAnsi="仿宋" w:eastAsia="仿宋"/>
          <w:sz w:val="48"/>
          <w:szCs w:val="32"/>
          <w:highlight w:val="none"/>
        </w:rPr>
      </w:pPr>
      <w:r>
        <w:rPr>
          <w:rFonts w:hint="eastAsia" w:ascii="仿宋" w:hAnsi="仿宋" w:eastAsia="仿宋"/>
          <w:b/>
          <w:sz w:val="44"/>
          <w:highlight w:val="none"/>
        </w:rPr>
        <w:t>2024年9月</w:t>
      </w:r>
    </w:p>
    <w:p w14:paraId="595E8867">
      <w:pPr>
        <w:spacing w:line="720" w:lineRule="exact"/>
        <w:outlineLvl w:val="0"/>
        <w:rPr>
          <w:rFonts w:hint="eastAsia" w:ascii="仿宋" w:hAnsi="仿宋" w:eastAsia="仿宋"/>
          <w:sz w:val="48"/>
          <w:szCs w:val="32"/>
          <w:highlight w:val="none"/>
        </w:rPr>
      </w:pPr>
    </w:p>
    <w:p w14:paraId="5D6DC998">
      <w:pPr>
        <w:pStyle w:val="55"/>
        <w:rPr>
          <w:rFonts w:hint="eastAsia" w:ascii="仿宋" w:hAnsi="仿宋" w:eastAsia="仿宋"/>
          <w:highlight w:val="none"/>
        </w:rPr>
      </w:pPr>
    </w:p>
    <w:p w14:paraId="4D346E86">
      <w:pPr>
        <w:spacing w:line="480" w:lineRule="exact"/>
        <w:outlineLvl w:val="0"/>
        <w:rPr>
          <w:rFonts w:ascii="仿宋" w:hAnsi="仿宋" w:eastAsia="仿宋"/>
          <w:sz w:val="44"/>
          <w:szCs w:val="28"/>
          <w:highlight w:val="none"/>
        </w:rPr>
      </w:pPr>
    </w:p>
    <w:p w14:paraId="17427147">
      <w:pPr>
        <w:spacing w:line="480" w:lineRule="exact"/>
        <w:jc w:val="center"/>
        <w:outlineLvl w:val="0"/>
        <w:rPr>
          <w:rFonts w:ascii="仿宋" w:hAnsi="仿宋" w:eastAsia="仿宋"/>
          <w:sz w:val="44"/>
          <w:szCs w:val="28"/>
          <w:highlight w:val="none"/>
        </w:rPr>
      </w:pPr>
      <w:r>
        <w:rPr>
          <w:rFonts w:hint="eastAsia" w:ascii="仿宋" w:hAnsi="仿宋" w:eastAsia="仿宋"/>
          <w:sz w:val="44"/>
          <w:szCs w:val="28"/>
          <w:highlight w:val="none"/>
        </w:rPr>
        <w:t>目   录</w:t>
      </w:r>
    </w:p>
    <w:p w14:paraId="443E715A">
      <w:pPr>
        <w:spacing w:line="480" w:lineRule="exact"/>
        <w:jc w:val="center"/>
        <w:outlineLvl w:val="0"/>
        <w:rPr>
          <w:rFonts w:ascii="仿宋" w:hAnsi="仿宋" w:eastAsia="仿宋"/>
          <w:sz w:val="44"/>
          <w:szCs w:val="28"/>
          <w:highlight w:val="none"/>
        </w:rPr>
      </w:pPr>
    </w:p>
    <w:p w14:paraId="60BA04DB">
      <w:pPr>
        <w:pStyle w:val="45"/>
        <w:tabs>
          <w:tab w:val="right" w:leader="dot" w:pos="9412"/>
        </w:tabs>
        <w:ind w:left="560"/>
        <w:rPr>
          <w:rFonts w:ascii="仿宋" w:hAnsi="仿宋" w:eastAsia="仿宋"/>
          <w:highlight w:val="none"/>
        </w:rPr>
      </w:pPr>
      <w:r>
        <w:rPr>
          <w:rFonts w:hint="eastAsia" w:ascii="仿宋" w:hAnsi="仿宋" w:eastAsia="仿宋"/>
          <w:sz w:val="21"/>
          <w:szCs w:val="21"/>
          <w:highlight w:val="none"/>
        </w:rPr>
        <w:fldChar w:fldCharType="begin"/>
      </w:r>
      <w:r>
        <w:rPr>
          <w:rFonts w:hint="eastAsia" w:ascii="仿宋" w:hAnsi="仿宋" w:eastAsia="仿宋"/>
          <w:sz w:val="21"/>
          <w:szCs w:val="21"/>
          <w:highlight w:val="none"/>
        </w:rPr>
        <w:instrText xml:space="preserve"> TOC \o "1-3" \h \z </w:instrText>
      </w:r>
      <w:r>
        <w:rPr>
          <w:rFonts w:hint="eastAsia" w:ascii="仿宋" w:hAnsi="仿宋" w:eastAsia="仿宋"/>
          <w:sz w:val="21"/>
          <w:szCs w:val="21"/>
          <w:highlight w:val="none"/>
        </w:rPr>
        <w:fldChar w:fldCharType="separate"/>
      </w:r>
      <w:r>
        <w:rPr>
          <w:highlight w:val="none"/>
        </w:rPr>
        <w:fldChar w:fldCharType="begin"/>
      </w:r>
      <w:r>
        <w:rPr>
          <w:highlight w:val="none"/>
        </w:rPr>
        <w:instrText xml:space="preserve"> HYPERLINK \l "_Toc21650" </w:instrText>
      </w:r>
      <w:r>
        <w:rPr>
          <w:highlight w:val="none"/>
        </w:rPr>
        <w:fldChar w:fldCharType="separate"/>
      </w:r>
      <w:r>
        <w:rPr>
          <w:rFonts w:hint="eastAsia" w:ascii="仿宋" w:hAnsi="仿宋" w:eastAsia="仿宋"/>
          <w:szCs w:val="30"/>
          <w:highlight w:val="none"/>
        </w:rPr>
        <w:t>第一篇  采购邀请书</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_Toc21650 \h </w:instrText>
      </w:r>
      <w:r>
        <w:rPr>
          <w:rFonts w:ascii="仿宋" w:hAnsi="仿宋" w:eastAsia="仿宋"/>
          <w:highlight w:val="none"/>
        </w:rPr>
        <w:fldChar w:fldCharType="separate"/>
      </w:r>
      <w:r>
        <w:rPr>
          <w:rFonts w:ascii="仿宋" w:hAnsi="仿宋" w:eastAsia="仿宋"/>
          <w:highlight w:val="none"/>
        </w:rPr>
        <w:t>- 4 -</w:t>
      </w:r>
      <w:r>
        <w:rPr>
          <w:rFonts w:ascii="仿宋" w:hAnsi="仿宋" w:eastAsia="仿宋"/>
          <w:highlight w:val="none"/>
        </w:rPr>
        <w:fldChar w:fldCharType="end"/>
      </w:r>
      <w:r>
        <w:rPr>
          <w:rFonts w:ascii="仿宋" w:hAnsi="仿宋" w:eastAsia="仿宋"/>
          <w:highlight w:val="none"/>
        </w:rPr>
        <w:fldChar w:fldCharType="end"/>
      </w:r>
    </w:p>
    <w:p w14:paraId="113DD579">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"_Toc29285" </w:instrText>
      </w:r>
      <w:r>
        <w:rPr>
          <w:highlight w:val="none"/>
        </w:rPr>
        <w:fldChar w:fldCharType="separate"/>
      </w:r>
      <w:r>
        <w:rPr>
          <w:rFonts w:hint="eastAsia" w:ascii="仿宋" w:hAnsi="仿宋" w:eastAsia="仿宋"/>
          <w:szCs w:val="24"/>
          <w:highlight w:val="none"/>
        </w:rPr>
        <w:t>一、竞争性磋商内容</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_Toc29285 \h </w:instrText>
      </w:r>
      <w:r>
        <w:rPr>
          <w:rFonts w:ascii="仿宋" w:hAnsi="仿宋" w:eastAsia="仿宋"/>
          <w:highlight w:val="none"/>
        </w:rPr>
        <w:fldChar w:fldCharType="separate"/>
      </w:r>
      <w:r>
        <w:rPr>
          <w:rFonts w:ascii="仿宋" w:hAnsi="仿宋" w:eastAsia="仿宋"/>
          <w:highlight w:val="none"/>
        </w:rPr>
        <w:t>- 4 -</w:t>
      </w:r>
      <w:r>
        <w:rPr>
          <w:rFonts w:ascii="仿宋" w:hAnsi="仿宋" w:eastAsia="仿宋"/>
          <w:highlight w:val="none"/>
        </w:rPr>
        <w:fldChar w:fldCharType="end"/>
      </w:r>
      <w:r>
        <w:rPr>
          <w:rFonts w:ascii="仿宋" w:hAnsi="仿宋" w:eastAsia="仿宋"/>
          <w:highlight w:val="none"/>
        </w:rPr>
        <w:fldChar w:fldCharType="end"/>
      </w:r>
    </w:p>
    <w:p w14:paraId="53E6C6FC">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"_Toc11015" </w:instrText>
      </w:r>
      <w:r>
        <w:rPr>
          <w:highlight w:val="none"/>
        </w:rPr>
        <w:fldChar w:fldCharType="separate"/>
      </w:r>
      <w:r>
        <w:rPr>
          <w:rFonts w:hint="eastAsia" w:ascii="仿宋" w:hAnsi="仿宋" w:eastAsia="仿宋"/>
          <w:szCs w:val="24"/>
          <w:highlight w:val="none"/>
        </w:rPr>
        <w:t>二、资金来源</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_Toc11015 \h </w:instrText>
      </w:r>
      <w:r>
        <w:rPr>
          <w:rFonts w:ascii="仿宋" w:hAnsi="仿宋" w:eastAsia="仿宋"/>
          <w:highlight w:val="none"/>
        </w:rPr>
        <w:fldChar w:fldCharType="separate"/>
      </w:r>
      <w:r>
        <w:rPr>
          <w:rFonts w:ascii="仿宋" w:hAnsi="仿宋" w:eastAsia="仿宋"/>
          <w:highlight w:val="none"/>
        </w:rPr>
        <w:t>- 4 -</w:t>
      </w:r>
      <w:r>
        <w:rPr>
          <w:rFonts w:ascii="仿宋" w:hAnsi="仿宋" w:eastAsia="仿宋"/>
          <w:highlight w:val="none"/>
        </w:rPr>
        <w:fldChar w:fldCharType="end"/>
      </w:r>
      <w:r>
        <w:rPr>
          <w:rFonts w:ascii="仿宋" w:hAnsi="仿宋" w:eastAsia="仿宋"/>
          <w:highlight w:val="none"/>
        </w:rPr>
        <w:fldChar w:fldCharType="end"/>
      </w:r>
    </w:p>
    <w:p w14:paraId="30573A4B">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"_Toc26372" </w:instrText>
      </w:r>
      <w:r>
        <w:rPr>
          <w:highlight w:val="none"/>
        </w:rPr>
        <w:fldChar w:fldCharType="separate"/>
      </w:r>
      <w:r>
        <w:rPr>
          <w:rFonts w:hint="eastAsia" w:ascii="仿宋" w:hAnsi="仿宋" w:eastAsia="仿宋"/>
          <w:szCs w:val="24"/>
          <w:highlight w:val="none"/>
        </w:rPr>
        <w:t>三、供应商资格条件</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_Toc26372 \h </w:instrText>
      </w:r>
      <w:r>
        <w:rPr>
          <w:rFonts w:ascii="仿宋" w:hAnsi="仿宋" w:eastAsia="仿宋"/>
          <w:highlight w:val="none"/>
        </w:rPr>
        <w:fldChar w:fldCharType="separate"/>
      </w:r>
      <w:r>
        <w:rPr>
          <w:rFonts w:ascii="仿宋" w:hAnsi="仿宋" w:eastAsia="仿宋"/>
          <w:highlight w:val="none"/>
        </w:rPr>
        <w:t>- 4 -</w:t>
      </w:r>
      <w:r>
        <w:rPr>
          <w:rFonts w:ascii="仿宋" w:hAnsi="仿宋" w:eastAsia="仿宋"/>
          <w:highlight w:val="none"/>
        </w:rPr>
        <w:fldChar w:fldCharType="end"/>
      </w:r>
      <w:r>
        <w:rPr>
          <w:rFonts w:ascii="仿宋" w:hAnsi="仿宋" w:eastAsia="仿宋"/>
          <w:highlight w:val="none"/>
        </w:rPr>
        <w:fldChar w:fldCharType="end"/>
      </w:r>
    </w:p>
    <w:p w14:paraId="1AD7F783">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"_Toc27858" </w:instrText>
      </w:r>
      <w:r>
        <w:rPr>
          <w:highlight w:val="none"/>
        </w:rPr>
        <w:fldChar w:fldCharType="separate"/>
      </w:r>
      <w:r>
        <w:rPr>
          <w:rFonts w:hint="eastAsia" w:ascii="仿宋" w:hAnsi="仿宋" w:eastAsia="仿宋"/>
          <w:szCs w:val="24"/>
          <w:highlight w:val="none"/>
        </w:rPr>
        <w:t>四、磋商有关说明</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_Toc27858 \h </w:instrText>
      </w:r>
      <w:r>
        <w:rPr>
          <w:rFonts w:ascii="仿宋" w:hAnsi="仿宋" w:eastAsia="仿宋"/>
          <w:highlight w:val="none"/>
        </w:rPr>
        <w:fldChar w:fldCharType="separate"/>
      </w:r>
      <w:r>
        <w:rPr>
          <w:rFonts w:ascii="仿宋" w:hAnsi="仿宋" w:eastAsia="仿宋"/>
          <w:highlight w:val="none"/>
        </w:rPr>
        <w:t>- 4 -</w:t>
      </w:r>
      <w:r>
        <w:rPr>
          <w:rFonts w:ascii="仿宋" w:hAnsi="仿宋" w:eastAsia="仿宋"/>
          <w:highlight w:val="none"/>
        </w:rPr>
        <w:fldChar w:fldCharType="end"/>
      </w:r>
      <w:r>
        <w:rPr>
          <w:rFonts w:ascii="仿宋" w:hAnsi="仿宋" w:eastAsia="仿宋"/>
          <w:highlight w:val="none"/>
        </w:rPr>
        <w:fldChar w:fldCharType="end"/>
      </w:r>
    </w:p>
    <w:p w14:paraId="3D3005E8">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"_Toc11212" </w:instrText>
      </w:r>
      <w:r>
        <w:rPr>
          <w:highlight w:val="none"/>
        </w:rPr>
        <w:fldChar w:fldCharType="separate"/>
      </w:r>
      <w:r>
        <w:rPr>
          <w:rFonts w:hint="eastAsia" w:ascii="仿宋" w:hAnsi="仿宋" w:eastAsia="仿宋"/>
          <w:szCs w:val="24"/>
          <w:highlight w:val="none"/>
        </w:rPr>
        <w:t>五、磋商保证金</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_Toc11212 \h </w:instrText>
      </w:r>
      <w:r>
        <w:rPr>
          <w:rFonts w:ascii="仿宋" w:hAnsi="仿宋" w:eastAsia="仿宋"/>
          <w:highlight w:val="none"/>
        </w:rPr>
        <w:fldChar w:fldCharType="separate"/>
      </w:r>
      <w:r>
        <w:rPr>
          <w:rFonts w:ascii="仿宋" w:hAnsi="仿宋" w:eastAsia="仿宋"/>
          <w:highlight w:val="none"/>
        </w:rPr>
        <w:t>- 5 -</w:t>
      </w:r>
      <w:r>
        <w:rPr>
          <w:rFonts w:ascii="仿宋" w:hAnsi="仿宋" w:eastAsia="仿宋"/>
          <w:highlight w:val="none"/>
        </w:rPr>
        <w:fldChar w:fldCharType="end"/>
      </w:r>
      <w:r>
        <w:rPr>
          <w:rFonts w:ascii="仿宋" w:hAnsi="仿宋" w:eastAsia="仿宋"/>
          <w:highlight w:val="none"/>
        </w:rPr>
        <w:fldChar w:fldCharType="end"/>
      </w:r>
    </w:p>
    <w:p w14:paraId="6E0F0643">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"_Toc17568" </w:instrText>
      </w:r>
      <w:r>
        <w:rPr>
          <w:highlight w:val="none"/>
        </w:rPr>
        <w:fldChar w:fldCharType="separate"/>
      </w:r>
      <w:r>
        <w:rPr>
          <w:rFonts w:hint="eastAsia" w:ascii="仿宋" w:hAnsi="仿宋" w:eastAsia="仿宋"/>
          <w:szCs w:val="24"/>
          <w:highlight w:val="none"/>
        </w:rPr>
        <w:t>六、其它有关规定</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_Toc17568 \h </w:instrText>
      </w:r>
      <w:r>
        <w:rPr>
          <w:rFonts w:ascii="仿宋" w:hAnsi="仿宋" w:eastAsia="仿宋"/>
          <w:highlight w:val="none"/>
        </w:rPr>
        <w:fldChar w:fldCharType="separate"/>
      </w:r>
      <w:r>
        <w:rPr>
          <w:rFonts w:ascii="仿宋" w:hAnsi="仿宋" w:eastAsia="仿宋"/>
          <w:highlight w:val="none"/>
        </w:rPr>
        <w:t>- 5 -</w:t>
      </w:r>
      <w:r>
        <w:rPr>
          <w:rFonts w:ascii="仿宋" w:hAnsi="仿宋" w:eastAsia="仿宋"/>
          <w:highlight w:val="none"/>
        </w:rPr>
        <w:fldChar w:fldCharType="end"/>
      </w:r>
      <w:r>
        <w:rPr>
          <w:rFonts w:ascii="仿宋" w:hAnsi="仿宋" w:eastAsia="仿宋"/>
          <w:highlight w:val="none"/>
        </w:rPr>
        <w:fldChar w:fldCharType="end"/>
      </w:r>
    </w:p>
    <w:p w14:paraId="667FEA83">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"_Toc25615" </w:instrText>
      </w:r>
      <w:r>
        <w:rPr>
          <w:highlight w:val="none"/>
        </w:rPr>
        <w:fldChar w:fldCharType="separate"/>
      </w:r>
      <w:r>
        <w:rPr>
          <w:rFonts w:hint="eastAsia" w:ascii="仿宋" w:hAnsi="仿宋" w:eastAsia="仿宋"/>
          <w:szCs w:val="24"/>
          <w:highlight w:val="none"/>
        </w:rPr>
        <w:t>七、联系方式</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_Toc25615 \h </w:instrText>
      </w:r>
      <w:r>
        <w:rPr>
          <w:rFonts w:ascii="仿宋" w:hAnsi="仿宋" w:eastAsia="仿宋"/>
          <w:highlight w:val="none"/>
        </w:rPr>
        <w:fldChar w:fldCharType="separate"/>
      </w:r>
      <w:r>
        <w:rPr>
          <w:rFonts w:ascii="仿宋" w:hAnsi="仿宋" w:eastAsia="仿宋"/>
          <w:highlight w:val="none"/>
        </w:rPr>
        <w:t>- 5 -</w:t>
      </w:r>
      <w:r>
        <w:rPr>
          <w:rFonts w:ascii="仿宋" w:hAnsi="仿宋" w:eastAsia="仿宋"/>
          <w:highlight w:val="none"/>
        </w:rPr>
        <w:fldChar w:fldCharType="end"/>
      </w:r>
      <w:r>
        <w:rPr>
          <w:rFonts w:ascii="仿宋" w:hAnsi="仿宋" w:eastAsia="仿宋"/>
          <w:highlight w:val="none"/>
        </w:rPr>
        <w:fldChar w:fldCharType="end"/>
      </w:r>
    </w:p>
    <w:p w14:paraId="070DC467">
      <w:pPr>
        <w:pStyle w:val="45"/>
        <w:tabs>
          <w:tab w:val="right" w:leader="dot" w:pos="9412"/>
        </w:tabs>
        <w:ind w:left="560"/>
        <w:rPr>
          <w:rFonts w:ascii="仿宋" w:hAnsi="仿宋" w:eastAsia="仿宋"/>
          <w:highlight w:val="none"/>
        </w:rPr>
      </w:pPr>
      <w:r>
        <w:rPr>
          <w:highlight w:val="none"/>
        </w:rPr>
        <w:fldChar w:fldCharType="begin"/>
      </w:r>
      <w:r>
        <w:rPr>
          <w:highlight w:val="none"/>
        </w:rPr>
        <w:instrText xml:space="preserve"> HYPERLINK \l "_Toc18027" </w:instrText>
      </w:r>
      <w:r>
        <w:rPr>
          <w:highlight w:val="none"/>
        </w:rPr>
        <w:fldChar w:fldCharType="separate"/>
      </w:r>
      <w:r>
        <w:rPr>
          <w:rFonts w:hint="eastAsia" w:ascii="仿宋" w:hAnsi="仿宋" w:eastAsia="仿宋"/>
          <w:szCs w:val="30"/>
          <w:highlight w:val="none"/>
        </w:rPr>
        <w:t>第二篇  项目技术需求</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_Toc18027 \h </w:instrText>
      </w:r>
      <w:r>
        <w:rPr>
          <w:rFonts w:ascii="仿宋" w:hAnsi="仿宋" w:eastAsia="仿宋"/>
          <w:highlight w:val="none"/>
        </w:rPr>
        <w:fldChar w:fldCharType="separate"/>
      </w:r>
      <w:r>
        <w:rPr>
          <w:rFonts w:ascii="仿宋" w:hAnsi="仿宋" w:eastAsia="仿宋"/>
          <w:highlight w:val="none"/>
        </w:rPr>
        <w:t>- 6 -</w:t>
      </w:r>
      <w:r>
        <w:rPr>
          <w:rFonts w:ascii="仿宋" w:hAnsi="仿宋" w:eastAsia="仿宋"/>
          <w:highlight w:val="none"/>
        </w:rPr>
        <w:fldChar w:fldCharType="end"/>
      </w:r>
      <w:r>
        <w:rPr>
          <w:rFonts w:ascii="仿宋" w:hAnsi="仿宋" w:eastAsia="仿宋"/>
          <w:highlight w:val="none"/>
        </w:rPr>
        <w:fldChar w:fldCharType="end"/>
      </w:r>
    </w:p>
    <w:p w14:paraId="2E30940B">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"_Toc8717" </w:instrText>
      </w:r>
      <w:r>
        <w:rPr>
          <w:highlight w:val="none"/>
        </w:rPr>
        <w:fldChar w:fldCharType="separate"/>
      </w:r>
      <w:r>
        <w:rPr>
          <w:rFonts w:hint="eastAsia" w:ascii="仿宋" w:hAnsi="仿宋" w:eastAsia="仿宋"/>
          <w:szCs w:val="24"/>
          <w:highlight w:val="none"/>
        </w:rPr>
        <w:t>一、招标项目一览表</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_Toc8717 \h </w:instrText>
      </w:r>
      <w:r>
        <w:rPr>
          <w:rFonts w:ascii="仿宋" w:hAnsi="仿宋" w:eastAsia="仿宋"/>
          <w:highlight w:val="none"/>
        </w:rPr>
        <w:fldChar w:fldCharType="separate"/>
      </w:r>
      <w:r>
        <w:rPr>
          <w:rFonts w:ascii="仿宋" w:hAnsi="仿宋" w:eastAsia="仿宋"/>
          <w:highlight w:val="none"/>
        </w:rPr>
        <w:t>- 6 -</w:t>
      </w:r>
      <w:r>
        <w:rPr>
          <w:rFonts w:ascii="仿宋" w:hAnsi="仿宋" w:eastAsia="仿宋"/>
          <w:highlight w:val="none"/>
        </w:rPr>
        <w:fldChar w:fldCharType="end"/>
      </w:r>
      <w:r>
        <w:rPr>
          <w:rFonts w:ascii="仿宋" w:hAnsi="仿宋" w:eastAsia="仿宋"/>
          <w:highlight w:val="none"/>
        </w:rPr>
        <w:fldChar w:fldCharType="end"/>
      </w:r>
    </w:p>
    <w:p w14:paraId="2B717D8A">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"_Toc30972" </w:instrText>
      </w:r>
      <w:r>
        <w:rPr>
          <w:highlight w:val="none"/>
        </w:rPr>
        <w:fldChar w:fldCharType="separate"/>
      </w:r>
      <w:r>
        <w:rPr>
          <w:rFonts w:hint="eastAsia" w:ascii="仿宋" w:hAnsi="仿宋" w:eastAsia="仿宋"/>
          <w:szCs w:val="24"/>
          <w:highlight w:val="none"/>
        </w:rPr>
        <w:t>二、招标具体内容</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_Toc30972 \h </w:instrText>
      </w:r>
      <w:r>
        <w:rPr>
          <w:rFonts w:ascii="仿宋" w:hAnsi="仿宋" w:eastAsia="仿宋"/>
          <w:highlight w:val="none"/>
        </w:rPr>
        <w:fldChar w:fldCharType="separate"/>
      </w:r>
      <w:r>
        <w:rPr>
          <w:rFonts w:ascii="仿宋" w:hAnsi="仿宋" w:eastAsia="仿宋"/>
          <w:highlight w:val="none"/>
        </w:rPr>
        <w:t>- 6 -</w:t>
      </w:r>
      <w:r>
        <w:rPr>
          <w:rFonts w:ascii="仿宋" w:hAnsi="仿宋" w:eastAsia="仿宋"/>
          <w:highlight w:val="none"/>
        </w:rPr>
        <w:fldChar w:fldCharType="end"/>
      </w:r>
      <w:r>
        <w:rPr>
          <w:rFonts w:ascii="仿宋" w:hAnsi="仿宋" w:eastAsia="仿宋"/>
          <w:highlight w:val="none"/>
        </w:rPr>
        <w:fldChar w:fldCharType="end"/>
      </w:r>
    </w:p>
    <w:p w14:paraId="14A24920">
      <w:pPr>
        <w:pStyle w:val="45"/>
        <w:tabs>
          <w:tab w:val="right" w:leader="dot" w:pos="9412"/>
        </w:tabs>
        <w:ind w:left="560"/>
        <w:rPr>
          <w:rFonts w:ascii="仿宋" w:hAnsi="仿宋" w:eastAsia="仿宋"/>
          <w:highlight w:val="none"/>
        </w:rPr>
      </w:pPr>
      <w:r>
        <w:rPr>
          <w:highlight w:val="none"/>
        </w:rPr>
        <w:fldChar w:fldCharType="begin"/>
      </w:r>
      <w:r>
        <w:rPr>
          <w:highlight w:val="none"/>
        </w:rPr>
        <w:instrText xml:space="preserve"> HYPERLINK \l "_Toc8416" </w:instrText>
      </w:r>
      <w:r>
        <w:rPr>
          <w:highlight w:val="none"/>
        </w:rPr>
        <w:fldChar w:fldCharType="separate"/>
      </w:r>
      <w:r>
        <w:rPr>
          <w:rFonts w:hint="eastAsia" w:ascii="仿宋" w:hAnsi="仿宋" w:eastAsia="仿宋"/>
          <w:szCs w:val="30"/>
          <w:highlight w:val="none"/>
        </w:rPr>
        <w:t>第三篇  采购商务需求</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_Toc8416 \h </w:instrText>
      </w:r>
      <w:r>
        <w:rPr>
          <w:rFonts w:ascii="仿宋" w:hAnsi="仿宋" w:eastAsia="仿宋"/>
          <w:highlight w:val="none"/>
        </w:rPr>
        <w:fldChar w:fldCharType="separate"/>
      </w:r>
      <w:r>
        <w:rPr>
          <w:rFonts w:ascii="仿宋" w:hAnsi="仿宋" w:eastAsia="仿宋"/>
          <w:highlight w:val="none"/>
        </w:rPr>
        <w:t>- 10 -</w:t>
      </w:r>
      <w:r>
        <w:rPr>
          <w:rFonts w:ascii="仿宋" w:hAnsi="仿宋" w:eastAsia="仿宋"/>
          <w:highlight w:val="none"/>
        </w:rPr>
        <w:fldChar w:fldCharType="end"/>
      </w:r>
      <w:r>
        <w:rPr>
          <w:rFonts w:ascii="仿宋" w:hAnsi="仿宋" w:eastAsia="仿宋"/>
          <w:highlight w:val="none"/>
        </w:rPr>
        <w:fldChar w:fldCharType="end"/>
      </w:r>
    </w:p>
    <w:p w14:paraId="2680F8D5">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"_Toc9357" </w:instrText>
      </w:r>
      <w:r>
        <w:rPr>
          <w:highlight w:val="none"/>
        </w:rPr>
        <w:fldChar w:fldCharType="separate"/>
      </w:r>
      <w:r>
        <w:rPr>
          <w:rFonts w:hint="eastAsia" w:ascii="仿宋" w:hAnsi="仿宋" w:eastAsia="仿宋"/>
          <w:bCs/>
          <w:szCs w:val="24"/>
          <w:highlight w:val="none"/>
        </w:rPr>
        <w:t>一、服务时间、地点及验收方式</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_Toc9357 \h </w:instrText>
      </w:r>
      <w:r>
        <w:rPr>
          <w:rFonts w:ascii="仿宋" w:hAnsi="仿宋" w:eastAsia="仿宋"/>
          <w:highlight w:val="none"/>
        </w:rPr>
        <w:fldChar w:fldCharType="separate"/>
      </w:r>
      <w:r>
        <w:rPr>
          <w:rFonts w:ascii="仿宋" w:hAnsi="仿宋" w:eastAsia="仿宋"/>
          <w:highlight w:val="none"/>
        </w:rPr>
        <w:t>- 10 -</w:t>
      </w:r>
      <w:r>
        <w:rPr>
          <w:rFonts w:ascii="仿宋" w:hAnsi="仿宋" w:eastAsia="仿宋"/>
          <w:highlight w:val="none"/>
        </w:rPr>
        <w:fldChar w:fldCharType="end"/>
      </w:r>
      <w:r>
        <w:rPr>
          <w:rFonts w:ascii="仿宋" w:hAnsi="仿宋" w:eastAsia="仿宋"/>
          <w:highlight w:val="none"/>
        </w:rPr>
        <w:fldChar w:fldCharType="end"/>
      </w:r>
    </w:p>
    <w:p w14:paraId="75F65A61">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"_Toc25382" </w:instrText>
      </w:r>
      <w:r>
        <w:rPr>
          <w:highlight w:val="none"/>
        </w:rPr>
        <w:fldChar w:fldCharType="separate"/>
      </w:r>
      <w:r>
        <w:rPr>
          <w:rFonts w:hint="eastAsia" w:ascii="仿宋" w:hAnsi="仿宋" w:eastAsia="仿宋"/>
          <w:bCs/>
          <w:szCs w:val="24"/>
          <w:highlight w:val="none"/>
        </w:rPr>
        <w:t>二、报价要求</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_Toc25382 \h </w:instrText>
      </w:r>
      <w:r>
        <w:rPr>
          <w:rFonts w:ascii="仿宋" w:hAnsi="仿宋" w:eastAsia="仿宋"/>
          <w:highlight w:val="none"/>
        </w:rPr>
        <w:fldChar w:fldCharType="separate"/>
      </w:r>
      <w:r>
        <w:rPr>
          <w:rFonts w:ascii="仿宋" w:hAnsi="仿宋" w:eastAsia="仿宋"/>
          <w:highlight w:val="none"/>
        </w:rPr>
        <w:t>- 10 -</w:t>
      </w:r>
      <w:r>
        <w:rPr>
          <w:rFonts w:ascii="仿宋" w:hAnsi="仿宋" w:eastAsia="仿宋"/>
          <w:highlight w:val="none"/>
        </w:rPr>
        <w:fldChar w:fldCharType="end"/>
      </w:r>
      <w:r>
        <w:rPr>
          <w:rFonts w:ascii="仿宋" w:hAnsi="仿宋" w:eastAsia="仿宋"/>
          <w:highlight w:val="none"/>
        </w:rPr>
        <w:fldChar w:fldCharType="end"/>
      </w:r>
    </w:p>
    <w:p w14:paraId="5C0D24DB">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"_Toc22383" </w:instrText>
      </w:r>
      <w:r>
        <w:rPr>
          <w:highlight w:val="none"/>
        </w:rPr>
        <w:fldChar w:fldCharType="separate"/>
      </w:r>
      <w:r>
        <w:rPr>
          <w:rFonts w:hint="eastAsia" w:ascii="仿宋" w:hAnsi="仿宋" w:eastAsia="仿宋"/>
          <w:bCs/>
          <w:szCs w:val="24"/>
          <w:highlight w:val="none"/>
          <w:lang w:val="zh-CN"/>
        </w:rPr>
        <w:t>三、质保、售后服务及培训要求</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_Toc22383 \h </w:instrText>
      </w:r>
      <w:r>
        <w:rPr>
          <w:rFonts w:ascii="仿宋" w:hAnsi="仿宋" w:eastAsia="仿宋"/>
          <w:highlight w:val="none"/>
        </w:rPr>
        <w:fldChar w:fldCharType="separate"/>
      </w:r>
      <w:r>
        <w:rPr>
          <w:rFonts w:ascii="仿宋" w:hAnsi="仿宋" w:eastAsia="仿宋"/>
          <w:highlight w:val="none"/>
        </w:rPr>
        <w:t>- 10 -</w:t>
      </w:r>
      <w:r>
        <w:rPr>
          <w:rFonts w:ascii="仿宋" w:hAnsi="仿宋" w:eastAsia="仿宋"/>
          <w:highlight w:val="none"/>
        </w:rPr>
        <w:fldChar w:fldCharType="end"/>
      </w:r>
      <w:r>
        <w:rPr>
          <w:rFonts w:ascii="仿宋" w:hAnsi="仿宋" w:eastAsia="仿宋"/>
          <w:highlight w:val="none"/>
        </w:rPr>
        <w:fldChar w:fldCharType="end"/>
      </w:r>
    </w:p>
    <w:p w14:paraId="567447F5">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"_Toc901" </w:instrText>
      </w:r>
      <w:r>
        <w:rPr>
          <w:highlight w:val="none"/>
        </w:rPr>
        <w:fldChar w:fldCharType="separate"/>
      </w:r>
      <w:r>
        <w:rPr>
          <w:rFonts w:hint="eastAsia" w:ascii="仿宋" w:hAnsi="仿宋" w:eastAsia="仿宋"/>
          <w:bCs/>
          <w:szCs w:val="24"/>
          <w:highlight w:val="none"/>
        </w:rPr>
        <w:t>四、付款方式</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_Toc901 \h </w:instrText>
      </w:r>
      <w:r>
        <w:rPr>
          <w:rFonts w:ascii="仿宋" w:hAnsi="仿宋" w:eastAsia="仿宋"/>
          <w:highlight w:val="none"/>
        </w:rPr>
        <w:fldChar w:fldCharType="separate"/>
      </w:r>
      <w:r>
        <w:rPr>
          <w:rFonts w:ascii="仿宋" w:hAnsi="仿宋" w:eastAsia="仿宋"/>
          <w:highlight w:val="none"/>
        </w:rPr>
        <w:t>- 10 -</w:t>
      </w:r>
      <w:r>
        <w:rPr>
          <w:rFonts w:ascii="仿宋" w:hAnsi="仿宋" w:eastAsia="仿宋"/>
          <w:highlight w:val="none"/>
        </w:rPr>
        <w:fldChar w:fldCharType="end"/>
      </w:r>
      <w:r>
        <w:rPr>
          <w:rFonts w:ascii="仿宋" w:hAnsi="仿宋" w:eastAsia="仿宋"/>
          <w:highlight w:val="none"/>
        </w:rPr>
        <w:fldChar w:fldCharType="end"/>
      </w:r>
    </w:p>
    <w:p w14:paraId="5DE7310C">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"_Toc22749" </w:instrText>
      </w:r>
      <w:r>
        <w:rPr>
          <w:highlight w:val="none"/>
        </w:rPr>
        <w:fldChar w:fldCharType="separate"/>
      </w:r>
      <w:r>
        <w:rPr>
          <w:rFonts w:hint="eastAsia" w:ascii="仿宋" w:hAnsi="仿宋" w:eastAsia="仿宋"/>
          <w:bCs/>
          <w:szCs w:val="24"/>
          <w:highlight w:val="none"/>
        </w:rPr>
        <w:t>五、知识产权</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_Toc22749 \h </w:instrText>
      </w:r>
      <w:r>
        <w:rPr>
          <w:rFonts w:ascii="仿宋" w:hAnsi="仿宋" w:eastAsia="仿宋"/>
          <w:highlight w:val="none"/>
        </w:rPr>
        <w:fldChar w:fldCharType="separate"/>
      </w:r>
      <w:r>
        <w:rPr>
          <w:rFonts w:ascii="仿宋" w:hAnsi="仿宋" w:eastAsia="仿宋"/>
          <w:highlight w:val="none"/>
        </w:rPr>
        <w:t>- 10 -</w:t>
      </w:r>
      <w:r>
        <w:rPr>
          <w:rFonts w:ascii="仿宋" w:hAnsi="仿宋" w:eastAsia="仿宋"/>
          <w:highlight w:val="none"/>
        </w:rPr>
        <w:fldChar w:fldCharType="end"/>
      </w:r>
      <w:r>
        <w:rPr>
          <w:rFonts w:ascii="仿宋" w:hAnsi="仿宋" w:eastAsia="仿宋"/>
          <w:highlight w:val="none"/>
        </w:rPr>
        <w:fldChar w:fldCharType="end"/>
      </w:r>
    </w:p>
    <w:p w14:paraId="1E3CBF90">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"_Toc11964" </w:instrText>
      </w:r>
      <w:r>
        <w:rPr>
          <w:highlight w:val="none"/>
        </w:rPr>
        <w:fldChar w:fldCharType="separate"/>
      </w:r>
      <w:r>
        <w:rPr>
          <w:rFonts w:hint="eastAsia" w:ascii="仿宋" w:hAnsi="仿宋" w:eastAsia="仿宋"/>
          <w:bCs/>
          <w:szCs w:val="24"/>
          <w:highlight w:val="none"/>
        </w:rPr>
        <w:t>六、其他</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_Toc11964 \h </w:instrText>
      </w:r>
      <w:r>
        <w:rPr>
          <w:rFonts w:ascii="仿宋" w:hAnsi="仿宋" w:eastAsia="仿宋"/>
          <w:highlight w:val="none"/>
        </w:rPr>
        <w:fldChar w:fldCharType="separate"/>
      </w:r>
      <w:r>
        <w:rPr>
          <w:rFonts w:ascii="仿宋" w:hAnsi="仿宋" w:eastAsia="仿宋"/>
          <w:highlight w:val="none"/>
        </w:rPr>
        <w:t>- 10 -</w:t>
      </w:r>
      <w:r>
        <w:rPr>
          <w:rFonts w:ascii="仿宋" w:hAnsi="仿宋" w:eastAsia="仿宋"/>
          <w:highlight w:val="none"/>
        </w:rPr>
        <w:fldChar w:fldCharType="end"/>
      </w:r>
      <w:r>
        <w:rPr>
          <w:rFonts w:ascii="仿宋" w:hAnsi="仿宋" w:eastAsia="仿宋"/>
          <w:highlight w:val="none"/>
        </w:rPr>
        <w:fldChar w:fldCharType="end"/>
      </w:r>
    </w:p>
    <w:p w14:paraId="6BAECE97">
      <w:pPr>
        <w:pStyle w:val="45"/>
        <w:tabs>
          <w:tab w:val="right" w:leader="dot" w:pos="9412"/>
        </w:tabs>
        <w:ind w:left="560"/>
        <w:rPr>
          <w:rFonts w:ascii="仿宋" w:hAnsi="仿宋" w:eastAsia="仿宋"/>
          <w:highlight w:val="none"/>
        </w:rPr>
      </w:pPr>
      <w:r>
        <w:rPr>
          <w:highlight w:val="none"/>
        </w:rPr>
        <w:fldChar w:fldCharType="begin"/>
      </w:r>
      <w:r>
        <w:rPr>
          <w:highlight w:val="none"/>
        </w:rPr>
        <w:instrText xml:space="preserve"> HYPERLINK \l "_Toc17247" </w:instrText>
      </w:r>
      <w:r>
        <w:rPr>
          <w:highlight w:val="none"/>
        </w:rPr>
        <w:fldChar w:fldCharType="separate"/>
      </w:r>
      <w:r>
        <w:rPr>
          <w:rFonts w:hint="eastAsia" w:ascii="仿宋" w:hAnsi="仿宋" w:eastAsia="仿宋"/>
          <w:szCs w:val="30"/>
          <w:highlight w:val="none"/>
        </w:rPr>
        <w:t>第四篇  磋商程序及方法、评审标准、无效响应和</w:t>
      </w:r>
      <w:r>
        <w:rPr>
          <w:rFonts w:hint="eastAsia" w:ascii="仿宋" w:hAnsi="仿宋" w:eastAsia="仿宋"/>
          <w:szCs w:val="36"/>
          <w:highlight w:val="none"/>
        </w:rPr>
        <w:t>采购终止</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_Toc17247 \h </w:instrText>
      </w:r>
      <w:r>
        <w:rPr>
          <w:rFonts w:ascii="仿宋" w:hAnsi="仿宋" w:eastAsia="仿宋"/>
          <w:highlight w:val="none"/>
        </w:rPr>
        <w:fldChar w:fldCharType="separate"/>
      </w:r>
      <w:r>
        <w:rPr>
          <w:rFonts w:ascii="仿宋" w:hAnsi="仿宋" w:eastAsia="仿宋"/>
          <w:highlight w:val="none"/>
        </w:rPr>
        <w:t>- 11 -</w:t>
      </w:r>
      <w:r>
        <w:rPr>
          <w:rFonts w:ascii="仿宋" w:hAnsi="仿宋" w:eastAsia="仿宋"/>
          <w:highlight w:val="none"/>
        </w:rPr>
        <w:fldChar w:fldCharType="end"/>
      </w:r>
      <w:r>
        <w:rPr>
          <w:rFonts w:ascii="仿宋" w:hAnsi="仿宋" w:eastAsia="仿宋"/>
          <w:highlight w:val="none"/>
        </w:rPr>
        <w:fldChar w:fldCharType="end"/>
      </w:r>
    </w:p>
    <w:p w14:paraId="29C63C6B">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"_Toc15077" </w:instrText>
      </w:r>
      <w:r>
        <w:rPr>
          <w:highlight w:val="none"/>
        </w:rPr>
        <w:fldChar w:fldCharType="separate"/>
      </w:r>
      <w:r>
        <w:rPr>
          <w:rFonts w:hint="eastAsia" w:ascii="仿宋" w:hAnsi="仿宋" w:eastAsia="仿宋"/>
          <w:szCs w:val="24"/>
          <w:highlight w:val="none"/>
        </w:rPr>
        <w:t>一、磋商程序及方法</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_Toc15077 \h </w:instrText>
      </w:r>
      <w:r>
        <w:rPr>
          <w:rFonts w:ascii="仿宋" w:hAnsi="仿宋" w:eastAsia="仿宋"/>
          <w:highlight w:val="none"/>
        </w:rPr>
        <w:fldChar w:fldCharType="separate"/>
      </w:r>
      <w:r>
        <w:rPr>
          <w:rFonts w:ascii="仿宋" w:hAnsi="仿宋" w:eastAsia="仿宋"/>
          <w:highlight w:val="none"/>
        </w:rPr>
        <w:t>- 11 -</w:t>
      </w:r>
      <w:r>
        <w:rPr>
          <w:rFonts w:ascii="仿宋" w:hAnsi="仿宋" w:eastAsia="仿宋"/>
          <w:highlight w:val="none"/>
        </w:rPr>
        <w:fldChar w:fldCharType="end"/>
      </w:r>
      <w:r>
        <w:rPr>
          <w:rFonts w:ascii="仿宋" w:hAnsi="仿宋" w:eastAsia="仿宋"/>
          <w:highlight w:val="none"/>
        </w:rPr>
        <w:fldChar w:fldCharType="end"/>
      </w:r>
    </w:p>
    <w:p w14:paraId="2BF45BED">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"_Toc2933" </w:instrText>
      </w:r>
      <w:r>
        <w:rPr>
          <w:highlight w:val="none"/>
        </w:rPr>
        <w:fldChar w:fldCharType="separate"/>
      </w:r>
      <w:r>
        <w:rPr>
          <w:rFonts w:hint="eastAsia" w:ascii="仿宋" w:hAnsi="仿宋" w:eastAsia="仿宋"/>
          <w:szCs w:val="24"/>
          <w:highlight w:val="none"/>
        </w:rPr>
        <w:t>二、评审标准</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_Toc2933 \h </w:instrText>
      </w:r>
      <w:r>
        <w:rPr>
          <w:rFonts w:ascii="仿宋" w:hAnsi="仿宋" w:eastAsia="仿宋"/>
          <w:highlight w:val="none"/>
        </w:rPr>
        <w:fldChar w:fldCharType="separate"/>
      </w:r>
      <w:r>
        <w:rPr>
          <w:rFonts w:ascii="仿宋" w:hAnsi="仿宋" w:eastAsia="仿宋"/>
          <w:highlight w:val="none"/>
        </w:rPr>
        <w:t>- 13 -</w:t>
      </w:r>
      <w:r>
        <w:rPr>
          <w:rFonts w:ascii="仿宋" w:hAnsi="仿宋" w:eastAsia="仿宋"/>
          <w:highlight w:val="none"/>
        </w:rPr>
        <w:fldChar w:fldCharType="end"/>
      </w:r>
      <w:r>
        <w:rPr>
          <w:rFonts w:ascii="仿宋" w:hAnsi="仿宋" w:eastAsia="仿宋"/>
          <w:highlight w:val="none"/>
        </w:rPr>
        <w:fldChar w:fldCharType="end"/>
      </w:r>
    </w:p>
    <w:p w14:paraId="4417492E">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"_Toc11789" </w:instrText>
      </w:r>
      <w:r>
        <w:rPr>
          <w:highlight w:val="none"/>
        </w:rPr>
        <w:fldChar w:fldCharType="separate"/>
      </w:r>
      <w:r>
        <w:rPr>
          <w:rFonts w:hint="eastAsia" w:ascii="仿宋" w:hAnsi="仿宋" w:eastAsia="仿宋"/>
          <w:szCs w:val="24"/>
          <w:highlight w:val="none"/>
        </w:rPr>
        <w:t>三、无效响应</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_Toc11789 \h </w:instrText>
      </w:r>
      <w:r>
        <w:rPr>
          <w:rFonts w:ascii="仿宋" w:hAnsi="仿宋" w:eastAsia="仿宋"/>
          <w:highlight w:val="none"/>
        </w:rPr>
        <w:fldChar w:fldCharType="separate"/>
      </w:r>
      <w:r>
        <w:rPr>
          <w:rFonts w:ascii="仿宋" w:hAnsi="仿宋" w:eastAsia="仿宋"/>
          <w:highlight w:val="none"/>
        </w:rPr>
        <w:t>- 14 -</w:t>
      </w:r>
      <w:r>
        <w:rPr>
          <w:rFonts w:ascii="仿宋" w:hAnsi="仿宋" w:eastAsia="仿宋"/>
          <w:highlight w:val="none"/>
        </w:rPr>
        <w:fldChar w:fldCharType="end"/>
      </w:r>
      <w:r>
        <w:rPr>
          <w:rFonts w:ascii="仿宋" w:hAnsi="仿宋" w:eastAsia="仿宋"/>
          <w:highlight w:val="none"/>
        </w:rPr>
        <w:fldChar w:fldCharType="end"/>
      </w:r>
    </w:p>
    <w:p w14:paraId="48C62CEC">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"_Toc7262" </w:instrText>
      </w:r>
      <w:r>
        <w:rPr>
          <w:highlight w:val="none"/>
        </w:rPr>
        <w:fldChar w:fldCharType="separate"/>
      </w:r>
      <w:r>
        <w:rPr>
          <w:rFonts w:hint="eastAsia" w:ascii="仿宋" w:hAnsi="仿宋" w:eastAsia="仿宋"/>
          <w:szCs w:val="24"/>
          <w:highlight w:val="none"/>
        </w:rPr>
        <w:t>四、采购终止</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_Toc7262 \h </w:instrText>
      </w:r>
      <w:r>
        <w:rPr>
          <w:rFonts w:ascii="仿宋" w:hAnsi="仿宋" w:eastAsia="仿宋"/>
          <w:highlight w:val="none"/>
        </w:rPr>
        <w:fldChar w:fldCharType="separate"/>
      </w:r>
      <w:r>
        <w:rPr>
          <w:rFonts w:ascii="仿宋" w:hAnsi="仿宋" w:eastAsia="仿宋"/>
          <w:highlight w:val="none"/>
        </w:rPr>
        <w:t>- 15 -</w:t>
      </w:r>
      <w:r>
        <w:rPr>
          <w:rFonts w:ascii="仿宋" w:hAnsi="仿宋" w:eastAsia="仿宋"/>
          <w:highlight w:val="none"/>
        </w:rPr>
        <w:fldChar w:fldCharType="end"/>
      </w:r>
      <w:r>
        <w:rPr>
          <w:rFonts w:ascii="仿宋" w:hAnsi="仿宋" w:eastAsia="仿宋"/>
          <w:highlight w:val="none"/>
        </w:rPr>
        <w:fldChar w:fldCharType="end"/>
      </w:r>
    </w:p>
    <w:p w14:paraId="7CACDD32">
      <w:pPr>
        <w:pStyle w:val="45"/>
        <w:tabs>
          <w:tab w:val="right" w:leader="dot" w:pos="9412"/>
        </w:tabs>
        <w:ind w:left="560"/>
        <w:rPr>
          <w:rFonts w:ascii="仿宋" w:hAnsi="仿宋" w:eastAsia="仿宋"/>
          <w:highlight w:val="none"/>
        </w:rPr>
      </w:pPr>
      <w:r>
        <w:rPr>
          <w:highlight w:val="none"/>
        </w:rPr>
        <w:fldChar w:fldCharType="begin"/>
      </w:r>
      <w:r>
        <w:rPr>
          <w:highlight w:val="none"/>
        </w:rPr>
        <w:instrText xml:space="preserve"> HYPERLINK \l "_Toc22099" </w:instrText>
      </w:r>
      <w:r>
        <w:rPr>
          <w:highlight w:val="none"/>
        </w:rPr>
        <w:fldChar w:fldCharType="separate"/>
      </w:r>
      <w:r>
        <w:rPr>
          <w:rFonts w:hint="eastAsia" w:ascii="仿宋" w:hAnsi="仿宋" w:eastAsia="仿宋"/>
          <w:szCs w:val="30"/>
          <w:highlight w:val="none"/>
        </w:rPr>
        <w:t>第五篇  供应商须知</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_Toc22099 \h </w:instrText>
      </w:r>
      <w:r>
        <w:rPr>
          <w:rFonts w:ascii="仿宋" w:hAnsi="仿宋" w:eastAsia="仿宋"/>
          <w:highlight w:val="none"/>
        </w:rPr>
        <w:fldChar w:fldCharType="separate"/>
      </w:r>
      <w:r>
        <w:rPr>
          <w:rFonts w:ascii="仿宋" w:hAnsi="仿宋" w:eastAsia="仿宋"/>
          <w:highlight w:val="none"/>
        </w:rPr>
        <w:t>- 16 -</w:t>
      </w:r>
      <w:r>
        <w:rPr>
          <w:rFonts w:ascii="仿宋" w:hAnsi="仿宋" w:eastAsia="仿宋"/>
          <w:highlight w:val="none"/>
        </w:rPr>
        <w:fldChar w:fldCharType="end"/>
      </w:r>
      <w:r>
        <w:rPr>
          <w:rFonts w:ascii="仿宋" w:hAnsi="仿宋" w:eastAsia="仿宋"/>
          <w:highlight w:val="none"/>
        </w:rPr>
        <w:fldChar w:fldCharType="end"/>
      </w:r>
    </w:p>
    <w:p w14:paraId="32C55CBF">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"_Toc17452" </w:instrText>
      </w:r>
      <w:r>
        <w:rPr>
          <w:highlight w:val="none"/>
        </w:rPr>
        <w:fldChar w:fldCharType="separate"/>
      </w:r>
      <w:r>
        <w:rPr>
          <w:rFonts w:hint="eastAsia" w:ascii="仿宋" w:hAnsi="仿宋" w:eastAsia="仿宋"/>
          <w:szCs w:val="24"/>
          <w:highlight w:val="none"/>
        </w:rPr>
        <w:t>一、磋商费用</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_Toc17452 \h </w:instrText>
      </w:r>
      <w:r>
        <w:rPr>
          <w:rFonts w:ascii="仿宋" w:hAnsi="仿宋" w:eastAsia="仿宋"/>
          <w:highlight w:val="none"/>
        </w:rPr>
        <w:fldChar w:fldCharType="separate"/>
      </w:r>
      <w:r>
        <w:rPr>
          <w:rFonts w:ascii="仿宋" w:hAnsi="仿宋" w:eastAsia="仿宋"/>
          <w:highlight w:val="none"/>
        </w:rPr>
        <w:t>- 16 -</w:t>
      </w:r>
      <w:r>
        <w:rPr>
          <w:rFonts w:ascii="仿宋" w:hAnsi="仿宋" w:eastAsia="仿宋"/>
          <w:highlight w:val="none"/>
        </w:rPr>
        <w:fldChar w:fldCharType="end"/>
      </w:r>
      <w:r>
        <w:rPr>
          <w:rFonts w:ascii="仿宋" w:hAnsi="仿宋" w:eastAsia="仿宋"/>
          <w:highlight w:val="none"/>
        </w:rPr>
        <w:fldChar w:fldCharType="end"/>
      </w:r>
    </w:p>
    <w:p w14:paraId="4EDA1E1D">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"_Toc26662" </w:instrText>
      </w:r>
      <w:r>
        <w:rPr>
          <w:highlight w:val="none"/>
        </w:rPr>
        <w:fldChar w:fldCharType="separate"/>
      </w:r>
      <w:r>
        <w:rPr>
          <w:rFonts w:hint="eastAsia" w:ascii="仿宋" w:hAnsi="仿宋" w:eastAsia="仿宋"/>
          <w:szCs w:val="24"/>
          <w:highlight w:val="none"/>
        </w:rPr>
        <w:t>二、竞争性磋商文件</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_Toc26662 \h </w:instrText>
      </w:r>
      <w:r>
        <w:rPr>
          <w:rFonts w:ascii="仿宋" w:hAnsi="仿宋" w:eastAsia="仿宋"/>
          <w:highlight w:val="none"/>
        </w:rPr>
        <w:fldChar w:fldCharType="separate"/>
      </w:r>
      <w:r>
        <w:rPr>
          <w:rFonts w:ascii="仿宋" w:hAnsi="仿宋" w:eastAsia="仿宋"/>
          <w:highlight w:val="none"/>
        </w:rPr>
        <w:t>- 16 -</w:t>
      </w:r>
      <w:r>
        <w:rPr>
          <w:rFonts w:ascii="仿宋" w:hAnsi="仿宋" w:eastAsia="仿宋"/>
          <w:highlight w:val="none"/>
        </w:rPr>
        <w:fldChar w:fldCharType="end"/>
      </w:r>
      <w:r>
        <w:rPr>
          <w:rFonts w:ascii="仿宋" w:hAnsi="仿宋" w:eastAsia="仿宋"/>
          <w:highlight w:val="none"/>
        </w:rPr>
        <w:fldChar w:fldCharType="end"/>
      </w:r>
    </w:p>
    <w:p w14:paraId="2F45EE68">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"_Toc12694" </w:instrText>
      </w:r>
      <w:r>
        <w:rPr>
          <w:highlight w:val="none"/>
        </w:rPr>
        <w:fldChar w:fldCharType="separate"/>
      </w:r>
      <w:r>
        <w:rPr>
          <w:rFonts w:hint="eastAsia" w:ascii="仿宋" w:hAnsi="仿宋" w:eastAsia="仿宋"/>
          <w:szCs w:val="24"/>
          <w:highlight w:val="none"/>
        </w:rPr>
        <w:t>三、磋商要求</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_Toc12694 \h </w:instrText>
      </w:r>
      <w:r>
        <w:rPr>
          <w:rFonts w:ascii="仿宋" w:hAnsi="仿宋" w:eastAsia="仿宋"/>
          <w:highlight w:val="none"/>
        </w:rPr>
        <w:fldChar w:fldCharType="separate"/>
      </w:r>
      <w:r>
        <w:rPr>
          <w:rFonts w:ascii="仿宋" w:hAnsi="仿宋" w:eastAsia="仿宋"/>
          <w:highlight w:val="none"/>
        </w:rPr>
        <w:t>- 16 -</w:t>
      </w:r>
      <w:r>
        <w:rPr>
          <w:rFonts w:ascii="仿宋" w:hAnsi="仿宋" w:eastAsia="仿宋"/>
          <w:highlight w:val="none"/>
        </w:rPr>
        <w:fldChar w:fldCharType="end"/>
      </w:r>
      <w:r>
        <w:rPr>
          <w:rFonts w:ascii="仿宋" w:hAnsi="仿宋" w:eastAsia="仿宋"/>
          <w:highlight w:val="none"/>
        </w:rPr>
        <w:fldChar w:fldCharType="end"/>
      </w:r>
    </w:p>
    <w:p w14:paraId="6FC032A0">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"_Toc31586" </w:instrText>
      </w:r>
      <w:r>
        <w:rPr>
          <w:highlight w:val="none"/>
        </w:rPr>
        <w:fldChar w:fldCharType="separate"/>
      </w:r>
      <w:r>
        <w:rPr>
          <w:rFonts w:hint="eastAsia" w:ascii="仿宋" w:hAnsi="仿宋" w:eastAsia="仿宋"/>
          <w:szCs w:val="24"/>
          <w:highlight w:val="none"/>
        </w:rPr>
        <w:t>四、成交供应商的确认和变更</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_Toc31586 \h </w:instrText>
      </w:r>
      <w:r>
        <w:rPr>
          <w:rFonts w:ascii="仿宋" w:hAnsi="仿宋" w:eastAsia="仿宋"/>
          <w:highlight w:val="none"/>
        </w:rPr>
        <w:fldChar w:fldCharType="separate"/>
      </w:r>
      <w:r>
        <w:rPr>
          <w:rFonts w:ascii="仿宋" w:hAnsi="仿宋" w:eastAsia="仿宋"/>
          <w:highlight w:val="none"/>
        </w:rPr>
        <w:t>- 17 -</w:t>
      </w:r>
      <w:r>
        <w:rPr>
          <w:rFonts w:ascii="仿宋" w:hAnsi="仿宋" w:eastAsia="仿宋"/>
          <w:highlight w:val="none"/>
        </w:rPr>
        <w:fldChar w:fldCharType="end"/>
      </w:r>
      <w:r>
        <w:rPr>
          <w:rFonts w:ascii="仿宋" w:hAnsi="仿宋" w:eastAsia="仿宋"/>
          <w:highlight w:val="none"/>
        </w:rPr>
        <w:fldChar w:fldCharType="end"/>
      </w:r>
    </w:p>
    <w:p w14:paraId="0D956105">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"_Toc6424" </w:instrText>
      </w:r>
      <w:r>
        <w:rPr>
          <w:highlight w:val="none"/>
        </w:rPr>
        <w:fldChar w:fldCharType="separate"/>
      </w:r>
      <w:r>
        <w:rPr>
          <w:rFonts w:hint="eastAsia" w:ascii="仿宋" w:hAnsi="仿宋" w:eastAsia="仿宋"/>
          <w:szCs w:val="24"/>
          <w:highlight w:val="none"/>
        </w:rPr>
        <w:t>五、成交通知</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_Toc6424 \h </w:instrText>
      </w:r>
      <w:r>
        <w:rPr>
          <w:rFonts w:ascii="仿宋" w:hAnsi="仿宋" w:eastAsia="仿宋"/>
          <w:highlight w:val="none"/>
        </w:rPr>
        <w:fldChar w:fldCharType="separate"/>
      </w:r>
      <w:r>
        <w:rPr>
          <w:rFonts w:ascii="仿宋" w:hAnsi="仿宋" w:eastAsia="仿宋"/>
          <w:highlight w:val="none"/>
        </w:rPr>
        <w:t>- 17 -</w:t>
      </w:r>
      <w:r>
        <w:rPr>
          <w:rFonts w:ascii="仿宋" w:hAnsi="仿宋" w:eastAsia="仿宋"/>
          <w:highlight w:val="none"/>
        </w:rPr>
        <w:fldChar w:fldCharType="end"/>
      </w:r>
      <w:r>
        <w:rPr>
          <w:rFonts w:ascii="仿宋" w:hAnsi="仿宋" w:eastAsia="仿宋"/>
          <w:highlight w:val="none"/>
        </w:rPr>
        <w:fldChar w:fldCharType="end"/>
      </w:r>
    </w:p>
    <w:p w14:paraId="6EA9DBC8">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"_Toc18005" </w:instrText>
      </w:r>
      <w:r>
        <w:rPr>
          <w:highlight w:val="none"/>
        </w:rPr>
        <w:fldChar w:fldCharType="separate"/>
      </w:r>
      <w:r>
        <w:rPr>
          <w:rFonts w:hint="eastAsia" w:ascii="仿宋" w:hAnsi="仿宋" w:eastAsia="仿宋"/>
          <w:szCs w:val="24"/>
          <w:highlight w:val="none"/>
        </w:rPr>
        <w:t>六、关于质疑和投诉</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_Toc18005 \h </w:instrText>
      </w:r>
      <w:r>
        <w:rPr>
          <w:rFonts w:ascii="仿宋" w:hAnsi="仿宋" w:eastAsia="仿宋"/>
          <w:highlight w:val="none"/>
        </w:rPr>
        <w:fldChar w:fldCharType="separate"/>
      </w:r>
      <w:r>
        <w:rPr>
          <w:rFonts w:ascii="仿宋" w:hAnsi="仿宋" w:eastAsia="仿宋"/>
          <w:highlight w:val="none"/>
        </w:rPr>
        <w:t>- 17 -</w:t>
      </w:r>
      <w:r>
        <w:rPr>
          <w:rFonts w:ascii="仿宋" w:hAnsi="仿宋" w:eastAsia="仿宋"/>
          <w:highlight w:val="none"/>
        </w:rPr>
        <w:fldChar w:fldCharType="end"/>
      </w:r>
      <w:r>
        <w:rPr>
          <w:rFonts w:ascii="仿宋" w:hAnsi="仿宋" w:eastAsia="仿宋"/>
          <w:highlight w:val="none"/>
        </w:rPr>
        <w:fldChar w:fldCharType="end"/>
      </w:r>
    </w:p>
    <w:p w14:paraId="70DD6463">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"_Toc1130" </w:instrText>
      </w:r>
      <w:r>
        <w:rPr>
          <w:highlight w:val="none"/>
        </w:rPr>
        <w:fldChar w:fldCharType="separate"/>
      </w:r>
      <w:r>
        <w:rPr>
          <w:rFonts w:hint="eastAsia" w:ascii="仿宋" w:hAnsi="仿宋" w:eastAsia="仿宋"/>
          <w:szCs w:val="24"/>
          <w:highlight w:val="none"/>
        </w:rPr>
        <w:t>七、签订合同</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_Toc1130 \h </w:instrText>
      </w:r>
      <w:r>
        <w:rPr>
          <w:rFonts w:ascii="仿宋" w:hAnsi="仿宋" w:eastAsia="仿宋"/>
          <w:highlight w:val="none"/>
        </w:rPr>
        <w:fldChar w:fldCharType="separate"/>
      </w:r>
      <w:r>
        <w:rPr>
          <w:rFonts w:ascii="仿宋" w:hAnsi="仿宋" w:eastAsia="仿宋"/>
          <w:highlight w:val="none"/>
        </w:rPr>
        <w:t>- 19 -</w:t>
      </w:r>
      <w:r>
        <w:rPr>
          <w:rFonts w:ascii="仿宋" w:hAnsi="仿宋" w:eastAsia="仿宋"/>
          <w:highlight w:val="none"/>
        </w:rPr>
        <w:fldChar w:fldCharType="end"/>
      </w:r>
      <w:r>
        <w:rPr>
          <w:rFonts w:ascii="仿宋" w:hAnsi="仿宋" w:eastAsia="仿宋"/>
          <w:highlight w:val="none"/>
        </w:rPr>
        <w:fldChar w:fldCharType="end"/>
      </w:r>
    </w:p>
    <w:p w14:paraId="0DB9FFD8">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"_Toc11770" </w:instrText>
      </w:r>
      <w:r>
        <w:rPr>
          <w:highlight w:val="none"/>
        </w:rPr>
        <w:fldChar w:fldCharType="separate"/>
      </w:r>
      <w:r>
        <w:rPr>
          <w:rFonts w:hint="eastAsia" w:ascii="仿宋" w:hAnsi="仿宋" w:eastAsia="仿宋"/>
          <w:szCs w:val="24"/>
          <w:highlight w:val="none"/>
        </w:rPr>
        <w:t>八、银行信用贷款支持</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_Toc11770 \h </w:instrText>
      </w:r>
      <w:r>
        <w:rPr>
          <w:rFonts w:ascii="仿宋" w:hAnsi="仿宋" w:eastAsia="仿宋"/>
          <w:highlight w:val="none"/>
        </w:rPr>
        <w:fldChar w:fldCharType="separate"/>
      </w:r>
      <w:r>
        <w:rPr>
          <w:rFonts w:ascii="仿宋" w:hAnsi="仿宋" w:eastAsia="仿宋"/>
          <w:highlight w:val="none"/>
        </w:rPr>
        <w:t>- 19 -</w:t>
      </w:r>
      <w:r>
        <w:rPr>
          <w:rFonts w:ascii="仿宋" w:hAnsi="仿宋" w:eastAsia="仿宋"/>
          <w:highlight w:val="none"/>
        </w:rPr>
        <w:fldChar w:fldCharType="end"/>
      </w:r>
      <w:r>
        <w:rPr>
          <w:rFonts w:ascii="仿宋" w:hAnsi="仿宋" w:eastAsia="仿宋"/>
          <w:highlight w:val="none"/>
        </w:rPr>
        <w:fldChar w:fldCharType="end"/>
      </w:r>
    </w:p>
    <w:p w14:paraId="492C9E42">
      <w:pPr>
        <w:pStyle w:val="45"/>
        <w:tabs>
          <w:tab w:val="right" w:leader="dot" w:pos="9412"/>
        </w:tabs>
        <w:ind w:left="560"/>
        <w:rPr>
          <w:rFonts w:ascii="仿宋" w:hAnsi="仿宋" w:eastAsia="仿宋"/>
          <w:highlight w:val="none"/>
        </w:rPr>
      </w:pPr>
      <w:r>
        <w:rPr>
          <w:highlight w:val="none"/>
        </w:rPr>
        <w:fldChar w:fldCharType="begin"/>
      </w:r>
      <w:r>
        <w:rPr>
          <w:highlight w:val="none"/>
        </w:rPr>
        <w:instrText xml:space="preserve"> HYPERLINK \l "_Toc9810" </w:instrText>
      </w:r>
      <w:r>
        <w:rPr>
          <w:highlight w:val="none"/>
        </w:rPr>
        <w:fldChar w:fldCharType="separate"/>
      </w:r>
      <w:r>
        <w:rPr>
          <w:rFonts w:hint="eastAsia" w:ascii="仿宋" w:hAnsi="仿宋" w:eastAsia="仿宋"/>
          <w:szCs w:val="30"/>
          <w:highlight w:val="none"/>
        </w:rPr>
        <w:t>第六篇  合同草案条款</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_Toc9810 \h </w:instrText>
      </w:r>
      <w:r>
        <w:rPr>
          <w:rFonts w:ascii="仿宋" w:hAnsi="仿宋" w:eastAsia="仿宋"/>
          <w:highlight w:val="none"/>
        </w:rPr>
        <w:fldChar w:fldCharType="separate"/>
      </w:r>
      <w:r>
        <w:rPr>
          <w:rFonts w:ascii="仿宋" w:hAnsi="仿宋" w:eastAsia="仿宋"/>
          <w:highlight w:val="none"/>
        </w:rPr>
        <w:t>- 20 -</w:t>
      </w:r>
      <w:r>
        <w:rPr>
          <w:rFonts w:ascii="仿宋" w:hAnsi="仿宋" w:eastAsia="仿宋"/>
          <w:highlight w:val="none"/>
        </w:rPr>
        <w:fldChar w:fldCharType="end"/>
      </w:r>
      <w:r>
        <w:rPr>
          <w:rFonts w:ascii="仿宋" w:hAnsi="仿宋" w:eastAsia="仿宋"/>
          <w:highlight w:val="none"/>
        </w:rPr>
        <w:fldChar w:fldCharType="end"/>
      </w:r>
    </w:p>
    <w:p w14:paraId="209210D3">
      <w:pPr>
        <w:pStyle w:val="45"/>
        <w:tabs>
          <w:tab w:val="right" w:leader="dot" w:pos="9412"/>
        </w:tabs>
        <w:ind w:left="560"/>
        <w:rPr>
          <w:rFonts w:ascii="仿宋" w:hAnsi="仿宋" w:eastAsia="仿宋"/>
          <w:highlight w:val="none"/>
        </w:rPr>
      </w:pPr>
      <w:r>
        <w:rPr>
          <w:highlight w:val="none"/>
        </w:rPr>
        <w:fldChar w:fldCharType="begin"/>
      </w:r>
      <w:r>
        <w:rPr>
          <w:highlight w:val="none"/>
        </w:rPr>
        <w:instrText xml:space="preserve"> HYPERLINK \l "_Toc15586" </w:instrText>
      </w:r>
      <w:r>
        <w:rPr>
          <w:highlight w:val="none"/>
        </w:rPr>
        <w:fldChar w:fldCharType="separate"/>
      </w:r>
      <w:r>
        <w:rPr>
          <w:rFonts w:hint="eastAsia" w:ascii="仿宋" w:hAnsi="仿宋" w:eastAsia="仿宋"/>
          <w:szCs w:val="30"/>
          <w:highlight w:val="none"/>
        </w:rPr>
        <w:t>第七篇  响应文件编制要求</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_Toc15586 \h </w:instrText>
      </w:r>
      <w:r>
        <w:rPr>
          <w:rFonts w:ascii="仿宋" w:hAnsi="仿宋" w:eastAsia="仿宋"/>
          <w:highlight w:val="none"/>
        </w:rPr>
        <w:fldChar w:fldCharType="separate"/>
      </w:r>
      <w:r>
        <w:rPr>
          <w:rFonts w:ascii="仿宋" w:hAnsi="仿宋" w:eastAsia="仿宋"/>
          <w:highlight w:val="none"/>
        </w:rPr>
        <w:t>- 23 -</w:t>
      </w:r>
      <w:r>
        <w:rPr>
          <w:rFonts w:ascii="仿宋" w:hAnsi="仿宋" w:eastAsia="仿宋"/>
          <w:highlight w:val="none"/>
        </w:rPr>
        <w:fldChar w:fldCharType="end"/>
      </w:r>
      <w:r>
        <w:rPr>
          <w:rFonts w:ascii="仿宋" w:hAnsi="仿宋" w:eastAsia="仿宋"/>
          <w:highlight w:val="none"/>
        </w:rPr>
        <w:fldChar w:fldCharType="end"/>
      </w:r>
    </w:p>
    <w:p w14:paraId="713D40F5">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"_Toc7770" </w:instrText>
      </w:r>
      <w:r>
        <w:rPr>
          <w:highlight w:val="none"/>
        </w:rPr>
        <w:fldChar w:fldCharType="separate"/>
      </w:r>
      <w:r>
        <w:rPr>
          <w:rFonts w:hint="eastAsia" w:ascii="仿宋" w:hAnsi="仿宋" w:eastAsia="仿宋"/>
          <w:szCs w:val="24"/>
          <w:highlight w:val="none"/>
        </w:rPr>
        <w:t>一、经济部分</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_Toc7770 \h </w:instrText>
      </w:r>
      <w:r>
        <w:rPr>
          <w:rFonts w:ascii="仿宋" w:hAnsi="仿宋" w:eastAsia="仿宋"/>
          <w:highlight w:val="none"/>
        </w:rPr>
        <w:fldChar w:fldCharType="separate"/>
      </w:r>
      <w:r>
        <w:rPr>
          <w:rFonts w:ascii="仿宋" w:hAnsi="仿宋" w:eastAsia="仿宋"/>
          <w:highlight w:val="none"/>
        </w:rPr>
        <w:t>- 24 -</w:t>
      </w:r>
      <w:r>
        <w:rPr>
          <w:rFonts w:ascii="仿宋" w:hAnsi="仿宋" w:eastAsia="仿宋"/>
          <w:highlight w:val="none"/>
        </w:rPr>
        <w:fldChar w:fldCharType="end"/>
      </w:r>
      <w:r>
        <w:rPr>
          <w:rFonts w:ascii="仿宋" w:hAnsi="仿宋" w:eastAsia="仿宋"/>
          <w:highlight w:val="none"/>
        </w:rPr>
        <w:fldChar w:fldCharType="end"/>
      </w:r>
    </w:p>
    <w:p w14:paraId="41F63BD8">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"_Toc24235" </w:instrText>
      </w:r>
      <w:r>
        <w:rPr>
          <w:highlight w:val="none"/>
        </w:rPr>
        <w:fldChar w:fldCharType="separate"/>
      </w:r>
      <w:r>
        <w:rPr>
          <w:rFonts w:hint="eastAsia" w:ascii="仿宋" w:hAnsi="仿宋" w:eastAsia="仿宋"/>
          <w:szCs w:val="24"/>
          <w:highlight w:val="none"/>
        </w:rPr>
        <w:t>二、技术部分</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_Toc24235 \h </w:instrText>
      </w:r>
      <w:r>
        <w:rPr>
          <w:rFonts w:ascii="仿宋" w:hAnsi="仿宋" w:eastAsia="仿宋"/>
          <w:highlight w:val="none"/>
        </w:rPr>
        <w:fldChar w:fldCharType="separate"/>
      </w:r>
      <w:r>
        <w:rPr>
          <w:rFonts w:ascii="仿宋" w:hAnsi="仿宋" w:eastAsia="仿宋"/>
          <w:highlight w:val="none"/>
        </w:rPr>
        <w:t>- 26 -</w:t>
      </w:r>
      <w:r>
        <w:rPr>
          <w:rFonts w:ascii="仿宋" w:hAnsi="仿宋" w:eastAsia="仿宋"/>
          <w:highlight w:val="none"/>
        </w:rPr>
        <w:fldChar w:fldCharType="end"/>
      </w:r>
      <w:r>
        <w:rPr>
          <w:rFonts w:ascii="仿宋" w:hAnsi="仿宋" w:eastAsia="仿宋"/>
          <w:highlight w:val="none"/>
        </w:rPr>
        <w:fldChar w:fldCharType="end"/>
      </w:r>
    </w:p>
    <w:p w14:paraId="28C78A29">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"_Toc13049" </w:instrText>
      </w:r>
      <w:r>
        <w:rPr>
          <w:highlight w:val="none"/>
        </w:rPr>
        <w:fldChar w:fldCharType="separate"/>
      </w:r>
      <w:r>
        <w:rPr>
          <w:rFonts w:hint="eastAsia" w:ascii="仿宋" w:hAnsi="仿宋" w:eastAsia="仿宋"/>
          <w:szCs w:val="24"/>
          <w:highlight w:val="none"/>
        </w:rPr>
        <w:t>三、商务部分</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_Toc13049 \h </w:instrText>
      </w:r>
      <w:r>
        <w:rPr>
          <w:rFonts w:ascii="仿宋" w:hAnsi="仿宋" w:eastAsia="仿宋"/>
          <w:highlight w:val="none"/>
        </w:rPr>
        <w:fldChar w:fldCharType="separate"/>
      </w:r>
      <w:r>
        <w:rPr>
          <w:rFonts w:ascii="仿宋" w:hAnsi="仿宋" w:eastAsia="仿宋"/>
          <w:highlight w:val="none"/>
        </w:rPr>
        <w:t>- 28 -</w:t>
      </w:r>
      <w:r>
        <w:rPr>
          <w:rFonts w:ascii="仿宋" w:hAnsi="仿宋" w:eastAsia="仿宋"/>
          <w:highlight w:val="none"/>
        </w:rPr>
        <w:fldChar w:fldCharType="end"/>
      </w:r>
      <w:r>
        <w:rPr>
          <w:rFonts w:ascii="仿宋" w:hAnsi="仿宋" w:eastAsia="仿宋"/>
          <w:highlight w:val="none"/>
        </w:rPr>
        <w:fldChar w:fldCharType="end"/>
      </w:r>
    </w:p>
    <w:p w14:paraId="6EC78E24">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"_Toc27642" </w:instrText>
      </w:r>
      <w:r>
        <w:rPr>
          <w:highlight w:val="none"/>
        </w:rPr>
        <w:fldChar w:fldCharType="separate"/>
      </w:r>
      <w:r>
        <w:rPr>
          <w:rFonts w:hint="eastAsia" w:ascii="仿宋" w:hAnsi="仿宋" w:eastAsia="仿宋"/>
          <w:szCs w:val="24"/>
          <w:highlight w:val="none"/>
        </w:rPr>
        <w:t>四、资格条件及其他</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_Toc27642 \h </w:instrText>
      </w:r>
      <w:r>
        <w:rPr>
          <w:rFonts w:ascii="仿宋" w:hAnsi="仿宋" w:eastAsia="仿宋"/>
          <w:highlight w:val="none"/>
        </w:rPr>
        <w:fldChar w:fldCharType="separate"/>
      </w:r>
      <w:r>
        <w:rPr>
          <w:rFonts w:ascii="仿宋" w:hAnsi="仿宋" w:eastAsia="仿宋"/>
          <w:highlight w:val="none"/>
        </w:rPr>
        <w:t>- 30 -</w:t>
      </w:r>
      <w:r>
        <w:rPr>
          <w:rFonts w:ascii="仿宋" w:hAnsi="仿宋" w:eastAsia="仿宋"/>
          <w:highlight w:val="none"/>
        </w:rPr>
        <w:fldChar w:fldCharType="end"/>
      </w:r>
      <w:r>
        <w:rPr>
          <w:rFonts w:ascii="仿宋" w:hAnsi="仿宋" w:eastAsia="仿宋"/>
          <w:highlight w:val="none"/>
        </w:rPr>
        <w:fldChar w:fldCharType="end"/>
      </w:r>
    </w:p>
    <w:p w14:paraId="6C4D36D9">
      <w:pPr>
        <w:pStyle w:val="29"/>
        <w:tabs>
          <w:tab w:val="right" w:leader="dot" w:pos="9412"/>
        </w:tabs>
        <w:ind w:left="1120"/>
        <w:rPr>
          <w:rFonts w:ascii="仿宋" w:hAnsi="仿宋" w:eastAsia="仿宋"/>
          <w:highlight w:val="none"/>
        </w:rPr>
      </w:pPr>
      <w:r>
        <w:rPr>
          <w:highlight w:val="none"/>
        </w:rPr>
        <w:fldChar w:fldCharType="begin"/>
      </w:r>
      <w:r>
        <w:rPr>
          <w:highlight w:val="none"/>
        </w:rPr>
        <w:instrText xml:space="preserve"> HYPERLINK \l "_Toc32295" </w:instrText>
      </w:r>
      <w:r>
        <w:rPr>
          <w:highlight w:val="none"/>
        </w:rPr>
        <w:fldChar w:fldCharType="separate"/>
      </w:r>
      <w:r>
        <w:rPr>
          <w:rFonts w:hint="eastAsia" w:ascii="仿宋" w:hAnsi="仿宋" w:eastAsia="仿宋"/>
          <w:szCs w:val="24"/>
          <w:highlight w:val="none"/>
        </w:rPr>
        <w:t>五、其他应提供的资料</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_Toc32295 \h </w:instrText>
      </w:r>
      <w:r>
        <w:rPr>
          <w:rFonts w:ascii="仿宋" w:hAnsi="仿宋" w:eastAsia="仿宋"/>
          <w:highlight w:val="none"/>
        </w:rPr>
        <w:fldChar w:fldCharType="separate"/>
      </w:r>
      <w:r>
        <w:rPr>
          <w:rFonts w:ascii="仿宋" w:hAnsi="仿宋" w:eastAsia="仿宋"/>
          <w:highlight w:val="none"/>
        </w:rPr>
        <w:t>- 34 -</w:t>
      </w:r>
      <w:r>
        <w:rPr>
          <w:rFonts w:ascii="仿宋" w:hAnsi="仿宋" w:eastAsia="仿宋"/>
          <w:highlight w:val="none"/>
        </w:rPr>
        <w:fldChar w:fldCharType="end"/>
      </w:r>
      <w:r>
        <w:rPr>
          <w:rFonts w:ascii="仿宋" w:hAnsi="仿宋" w:eastAsia="仿宋"/>
          <w:highlight w:val="none"/>
        </w:rPr>
        <w:fldChar w:fldCharType="end"/>
      </w:r>
    </w:p>
    <w:p w14:paraId="3F7621B7">
      <w:pPr>
        <w:pStyle w:val="45"/>
        <w:tabs>
          <w:tab w:val="right" w:leader="dot" w:pos="9402"/>
        </w:tabs>
        <w:spacing w:line="480" w:lineRule="exact"/>
        <w:ind w:left="560"/>
        <w:jc w:val="center"/>
        <w:rPr>
          <w:rFonts w:ascii="仿宋" w:hAnsi="仿宋" w:eastAsia="仿宋"/>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仿宋" w:hAnsi="仿宋" w:eastAsia="仿宋"/>
          <w:szCs w:val="21"/>
          <w:highlight w:val="none"/>
        </w:rPr>
        <w:fldChar w:fldCharType="end"/>
      </w:r>
    </w:p>
    <w:p w14:paraId="4E729A58">
      <w:pPr>
        <w:pStyle w:val="3"/>
        <w:spacing w:line="360" w:lineRule="auto"/>
        <w:jc w:val="center"/>
        <w:rPr>
          <w:rFonts w:hint="eastAsia" w:ascii="仿宋" w:hAnsi="仿宋" w:eastAsia="仿宋"/>
          <w:b w:val="0"/>
          <w:szCs w:val="30"/>
          <w:highlight w:val="none"/>
        </w:rPr>
      </w:pPr>
      <w:bookmarkStart w:id="0" w:name="_Toc21650"/>
      <w:bookmarkStart w:id="1" w:name="_Toc12789052"/>
      <w:bookmarkStart w:id="2" w:name="_Toc11641050"/>
      <w:r>
        <w:rPr>
          <w:rFonts w:hint="eastAsia" w:ascii="仿宋" w:hAnsi="仿宋" w:eastAsia="仿宋"/>
          <w:b w:val="0"/>
          <w:sz w:val="36"/>
          <w:szCs w:val="30"/>
          <w:highlight w:val="none"/>
        </w:rPr>
        <w:t>第一篇  采购邀请书</w:t>
      </w:r>
      <w:bookmarkEnd w:id="0"/>
      <w:bookmarkEnd w:id="1"/>
      <w:bookmarkEnd w:id="2"/>
    </w:p>
    <w:p w14:paraId="7E48F6BA">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重庆市经贸中等专业学校对2024年职业院校技能大赛</w:t>
      </w:r>
      <w:r>
        <w:rPr>
          <w:rFonts w:hint="eastAsia" w:ascii="仿宋" w:hAnsi="仿宋" w:eastAsia="仿宋"/>
          <w:sz w:val="24"/>
          <w:szCs w:val="24"/>
          <w:highlight w:val="none"/>
          <w:lang w:val="en-US" w:eastAsia="zh-CN"/>
        </w:rPr>
        <w:t>教师思政课教学和班主任能力比赛</w:t>
      </w:r>
      <w:r>
        <w:rPr>
          <w:rFonts w:hint="eastAsia" w:ascii="仿宋" w:hAnsi="仿宋" w:eastAsia="仿宋"/>
          <w:sz w:val="24"/>
          <w:szCs w:val="24"/>
          <w:highlight w:val="none"/>
        </w:rPr>
        <w:t>（市赛阶段）资源建设技术服务项目采购进行竞争性磋商采购。欢迎有资格的供应商前来参与磋商。</w:t>
      </w:r>
    </w:p>
    <w:p w14:paraId="1828872D">
      <w:pPr>
        <w:pStyle w:val="4"/>
        <w:spacing w:before="0" w:after="0" w:line="400" w:lineRule="exact"/>
        <w:rPr>
          <w:rFonts w:ascii="仿宋" w:hAnsi="仿宋" w:eastAsia="仿宋"/>
          <w:sz w:val="24"/>
          <w:szCs w:val="24"/>
          <w:highlight w:val="none"/>
        </w:rPr>
      </w:pPr>
      <w:bookmarkStart w:id="3" w:name="_Toc313893526"/>
      <w:bookmarkStart w:id="4" w:name="_Toc29285"/>
      <w:bookmarkStart w:id="5" w:name="_Toc317775175"/>
      <w:r>
        <w:rPr>
          <w:rFonts w:hint="eastAsia" w:ascii="仿宋" w:hAnsi="仿宋" w:eastAsia="仿宋"/>
          <w:sz w:val="24"/>
          <w:szCs w:val="24"/>
          <w:highlight w:val="none"/>
        </w:rPr>
        <w:t>一、竞争性磋商内容</w:t>
      </w:r>
      <w:bookmarkEnd w:id="3"/>
      <w:bookmarkEnd w:id="4"/>
      <w:bookmarkEnd w:id="5"/>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0"/>
        <w:gridCol w:w="1391"/>
        <w:gridCol w:w="1276"/>
        <w:gridCol w:w="1410"/>
        <w:gridCol w:w="1410"/>
      </w:tblGrid>
      <w:tr w14:paraId="2806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0" w:type="dxa"/>
            <w:vAlign w:val="center"/>
          </w:tcPr>
          <w:p w14:paraId="55838C6F">
            <w:pPr>
              <w:pStyle w:val="23"/>
              <w:spacing w:line="240" w:lineRule="atLeast"/>
              <w:ind w:left="0"/>
              <w:jc w:val="center"/>
              <w:outlineLvl w:val="0"/>
              <w:rPr>
                <w:rFonts w:hint="eastAsia" w:ascii="仿宋" w:hAnsi="仿宋" w:eastAsia="仿宋"/>
                <w:b/>
                <w:sz w:val="21"/>
                <w:szCs w:val="21"/>
                <w:highlight w:val="none"/>
              </w:rPr>
            </w:pPr>
            <w:r>
              <w:rPr>
                <w:rFonts w:hint="eastAsia" w:ascii="仿宋" w:hAnsi="仿宋" w:eastAsia="仿宋"/>
                <w:b/>
                <w:sz w:val="21"/>
                <w:szCs w:val="21"/>
                <w:highlight w:val="none"/>
              </w:rPr>
              <w:t>分包号及分包名称</w:t>
            </w:r>
          </w:p>
        </w:tc>
        <w:tc>
          <w:tcPr>
            <w:tcW w:w="1391" w:type="dxa"/>
            <w:vAlign w:val="center"/>
          </w:tcPr>
          <w:p w14:paraId="3E1AD3B0">
            <w:pPr>
              <w:pStyle w:val="23"/>
              <w:spacing w:line="240" w:lineRule="atLeast"/>
              <w:ind w:left="0"/>
              <w:outlineLvl w:val="0"/>
              <w:rPr>
                <w:rFonts w:hint="eastAsia" w:ascii="仿宋" w:hAnsi="仿宋" w:eastAsia="仿宋"/>
                <w:b/>
                <w:sz w:val="21"/>
                <w:szCs w:val="21"/>
                <w:highlight w:val="none"/>
              </w:rPr>
            </w:pPr>
            <w:r>
              <w:rPr>
                <w:rFonts w:hint="eastAsia" w:ascii="仿宋" w:hAnsi="仿宋" w:eastAsia="仿宋"/>
                <w:b/>
                <w:sz w:val="21"/>
                <w:szCs w:val="21"/>
                <w:highlight w:val="none"/>
              </w:rPr>
              <w:t>服务最高限价（万元）</w:t>
            </w:r>
          </w:p>
        </w:tc>
        <w:tc>
          <w:tcPr>
            <w:tcW w:w="1276" w:type="dxa"/>
            <w:vAlign w:val="center"/>
          </w:tcPr>
          <w:p w14:paraId="22BAA55E">
            <w:pPr>
              <w:pStyle w:val="23"/>
              <w:spacing w:line="240" w:lineRule="atLeast"/>
              <w:ind w:left="0"/>
              <w:jc w:val="center"/>
              <w:outlineLvl w:val="0"/>
              <w:rPr>
                <w:rFonts w:hint="eastAsia" w:ascii="仿宋" w:hAnsi="仿宋" w:eastAsia="仿宋"/>
                <w:b/>
                <w:sz w:val="21"/>
                <w:szCs w:val="21"/>
                <w:highlight w:val="none"/>
              </w:rPr>
            </w:pPr>
            <w:r>
              <w:rPr>
                <w:rFonts w:hint="eastAsia" w:ascii="仿宋" w:hAnsi="仿宋" w:eastAsia="仿宋"/>
                <w:b/>
                <w:sz w:val="21"/>
                <w:szCs w:val="21"/>
                <w:highlight w:val="none"/>
              </w:rPr>
              <w:t>投标保证金</w:t>
            </w:r>
          </w:p>
          <w:p w14:paraId="3EB684EB">
            <w:pPr>
              <w:pStyle w:val="23"/>
              <w:spacing w:line="240" w:lineRule="atLeast"/>
              <w:ind w:left="0"/>
              <w:jc w:val="center"/>
              <w:outlineLvl w:val="0"/>
              <w:rPr>
                <w:rFonts w:hint="eastAsia" w:ascii="仿宋" w:hAnsi="仿宋" w:eastAsia="仿宋"/>
                <w:b/>
                <w:sz w:val="21"/>
                <w:szCs w:val="21"/>
                <w:highlight w:val="none"/>
              </w:rPr>
            </w:pPr>
            <w:r>
              <w:rPr>
                <w:rFonts w:hint="eastAsia" w:ascii="仿宋" w:hAnsi="仿宋" w:eastAsia="仿宋"/>
                <w:b/>
                <w:sz w:val="21"/>
                <w:szCs w:val="21"/>
                <w:highlight w:val="none"/>
              </w:rPr>
              <w:t>（万元）</w:t>
            </w:r>
          </w:p>
        </w:tc>
        <w:tc>
          <w:tcPr>
            <w:tcW w:w="1410" w:type="dxa"/>
            <w:vAlign w:val="center"/>
          </w:tcPr>
          <w:p w14:paraId="4A415B07">
            <w:pPr>
              <w:pStyle w:val="23"/>
              <w:spacing w:line="240" w:lineRule="atLeast"/>
              <w:ind w:left="0"/>
              <w:jc w:val="center"/>
              <w:outlineLvl w:val="0"/>
              <w:rPr>
                <w:rFonts w:hint="eastAsia" w:ascii="仿宋" w:hAnsi="仿宋" w:eastAsia="仿宋"/>
                <w:b/>
                <w:sz w:val="21"/>
                <w:szCs w:val="21"/>
                <w:highlight w:val="none"/>
              </w:rPr>
            </w:pPr>
            <w:r>
              <w:rPr>
                <w:rFonts w:hint="eastAsia" w:ascii="仿宋" w:hAnsi="仿宋" w:eastAsia="仿宋"/>
                <w:b/>
                <w:sz w:val="21"/>
                <w:szCs w:val="21"/>
                <w:highlight w:val="none"/>
              </w:rPr>
              <w:t>成交供应商数量（名）</w:t>
            </w:r>
          </w:p>
        </w:tc>
        <w:tc>
          <w:tcPr>
            <w:tcW w:w="1410" w:type="dxa"/>
            <w:vAlign w:val="center"/>
          </w:tcPr>
          <w:p w14:paraId="7B7EE1D9">
            <w:pPr>
              <w:pStyle w:val="23"/>
              <w:spacing w:line="240" w:lineRule="atLeast"/>
              <w:ind w:left="0"/>
              <w:jc w:val="center"/>
              <w:outlineLvl w:val="0"/>
              <w:rPr>
                <w:rFonts w:hint="eastAsia" w:ascii="仿宋" w:hAnsi="仿宋" w:eastAsia="仿宋"/>
                <w:b/>
                <w:sz w:val="21"/>
                <w:szCs w:val="21"/>
                <w:highlight w:val="none"/>
              </w:rPr>
            </w:pPr>
            <w:r>
              <w:rPr>
                <w:rFonts w:hint="eastAsia" w:ascii="仿宋" w:hAnsi="仿宋" w:eastAsia="仿宋"/>
                <w:b/>
                <w:sz w:val="21"/>
                <w:szCs w:val="21"/>
                <w:highlight w:val="none"/>
              </w:rPr>
              <w:t>采购标的对应的中小企业划分标准所属行业</w:t>
            </w:r>
          </w:p>
        </w:tc>
      </w:tr>
      <w:tr w14:paraId="798D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800" w:type="dxa"/>
            <w:vAlign w:val="center"/>
          </w:tcPr>
          <w:p w14:paraId="565D1013">
            <w:pPr>
              <w:jc w:val="center"/>
              <w:rPr>
                <w:rFonts w:hint="eastAsia" w:ascii="仿宋" w:hAnsi="仿宋" w:eastAsia="仿宋"/>
                <w:sz w:val="21"/>
                <w:szCs w:val="21"/>
                <w:highlight w:val="none"/>
              </w:rPr>
            </w:pPr>
            <w:bookmarkStart w:id="6" w:name="_Hlk175839161"/>
            <w:r>
              <w:rPr>
                <w:rFonts w:hint="eastAsia" w:ascii="仿宋" w:hAnsi="仿宋" w:eastAsia="仿宋"/>
                <w:sz w:val="21"/>
                <w:szCs w:val="21"/>
                <w:highlight w:val="none"/>
              </w:rPr>
              <w:t>2024年职业院校技能大赛</w:t>
            </w:r>
            <w:r>
              <w:rPr>
                <w:rFonts w:hint="eastAsia" w:ascii="仿宋" w:hAnsi="仿宋" w:eastAsia="仿宋"/>
                <w:sz w:val="21"/>
                <w:szCs w:val="21"/>
                <w:highlight w:val="none"/>
                <w:lang w:val="en-US" w:eastAsia="zh-CN"/>
              </w:rPr>
              <w:t>教师思政课教学和班主任能力比赛</w:t>
            </w:r>
            <w:r>
              <w:rPr>
                <w:rFonts w:hint="eastAsia" w:ascii="仿宋" w:hAnsi="仿宋" w:eastAsia="仿宋"/>
                <w:sz w:val="21"/>
                <w:szCs w:val="21"/>
                <w:highlight w:val="none"/>
              </w:rPr>
              <w:t>（市赛阶段）资源建设技术服务项目采购</w:t>
            </w:r>
            <w:bookmarkEnd w:id="6"/>
          </w:p>
        </w:tc>
        <w:tc>
          <w:tcPr>
            <w:tcW w:w="1391" w:type="dxa"/>
            <w:vAlign w:val="center"/>
          </w:tcPr>
          <w:p w14:paraId="6534B4DC">
            <w:pPr>
              <w:snapToGrid w:val="0"/>
              <w:spacing w:line="400" w:lineRule="exact"/>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1</w:t>
            </w:r>
            <w:r>
              <w:rPr>
                <w:rFonts w:hint="eastAsia" w:ascii="仿宋" w:hAnsi="仿宋" w:eastAsia="仿宋"/>
                <w:sz w:val="24"/>
                <w:szCs w:val="24"/>
                <w:highlight w:val="none"/>
                <w:lang w:val="en-US" w:eastAsia="zh-CN"/>
              </w:rPr>
              <w:t>8</w:t>
            </w:r>
          </w:p>
        </w:tc>
        <w:tc>
          <w:tcPr>
            <w:tcW w:w="1276" w:type="dxa"/>
            <w:vAlign w:val="center"/>
          </w:tcPr>
          <w:p w14:paraId="0A59923A">
            <w:pPr>
              <w:pStyle w:val="23"/>
              <w:spacing w:line="240" w:lineRule="atLeast"/>
              <w:ind w:left="0"/>
              <w:jc w:val="center"/>
              <w:outlineLvl w:val="0"/>
              <w:rPr>
                <w:rFonts w:hint="eastAsia" w:ascii="仿宋" w:hAnsi="仿宋" w:eastAsia="仿宋"/>
                <w:sz w:val="24"/>
                <w:szCs w:val="24"/>
                <w:highlight w:val="none"/>
              </w:rPr>
            </w:pPr>
            <w:r>
              <w:rPr>
                <w:rFonts w:hint="eastAsia" w:ascii="仿宋" w:hAnsi="仿宋" w:eastAsia="仿宋"/>
                <w:sz w:val="24"/>
                <w:szCs w:val="24"/>
                <w:highlight w:val="none"/>
              </w:rPr>
              <w:t>0.5</w:t>
            </w:r>
          </w:p>
        </w:tc>
        <w:tc>
          <w:tcPr>
            <w:tcW w:w="1410" w:type="dxa"/>
            <w:vAlign w:val="center"/>
          </w:tcPr>
          <w:p w14:paraId="39E1837E">
            <w:pPr>
              <w:pStyle w:val="23"/>
              <w:spacing w:line="240" w:lineRule="atLeast"/>
              <w:ind w:left="0"/>
              <w:jc w:val="center"/>
              <w:outlineLvl w:val="0"/>
              <w:rPr>
                <w:rFonts w:hint="eastAsia" w:ascii="仿宋" w:hAnsi="仿宋" w:eastAsia="仿宋"/>
                <w:sz w:val="24"/>
                <w:szCs w:val="24"/>
                <w:highlight w:val="none"/>
              </w:rPr>
            </w:pPr>
            <w:r>
              <w:rPr>
                <w:rFonts w:hint="eastAsia" w:ascii="仿宋" w:hAnsi="仿宋" w:eastAsia="仿宋"/>
                <w:sz w:val="24"/>
                <w:szCs w:val="24"/>
                <w:highlight w:val="none"/>
              </w:rPr>
              <w:t>1</w:t>
            </w:r>
          </w:p>
        </w:tc>
        <w:tc>
          <w:tcPr>
            <w:tcW w:w="1410" w:type="dxa"/>
            <w:vAlign w:val="center"/>
          </w:tcPr>
          <w:p w14:paraId="5A856905">
            <w:pPr>
              <w:pStyle w:val="23"/>
              <w:spacing w:line="240" w:lineRule="atLeast"/>
              <w:ind w:left="0"/>
              <w:jc w:val="center"/>
              <w:outlineLvl w:val="0"/>
              <w:rPr>
                <w:rFonts w:hint="eastAsia" w:ascii="仿宋" w:hAnsi="仿宋" w:eastAsia="仿宋"/>
                <w:color w:val="FF0000"/>
                <w:sz w:val="21"/>
                <w:szCs w:val="21"/>
                <w:highlight w:val="none"/>
              </w:rPr>
            </w:pPr>
            <w:r>
              <w:rPr>
                <w:rFonts w:hint="eastAsia" w:ascii="仿宋" w:hAnsi="仿宋" w:eastAsia="仿宋"/>
                <w:sz w:val="21"/>
                <w:szCs w:val="21"/>
                <w:highlight w:val="none"/>
              </w:rPr>
              <w:t>其他未列明行业</w:t>
            </w:r>
          </w:p>
        </w:tc>
      </w:tr>
    </w:tbl>
    <w:p w14:paraId="5B2824B6">
      <w:pPr>
        <w:pStyle w:val="4"/>
        <w:spacing w:before="0" w:after="0" w:line="400" w:lineRule="exact"/>
        <w:rPr>
          <w:rFonts w:ascii="仿宋" w:hAnsi="仿宋" w:eastAsia="仿宋"/>
          <w:sz w:val="24"/>
          <w:szCs w:val="24"/>
          <w:highlight w:val="none"/>
        </w:rPr>
      </w:pPr>
      <w:bookmarkStart w:id="7" w:name="_Toc11015"/>
      <w:bookmarkStart w:id="8" w:name="_Toc373860293"/>
      <w:bookmarkStart w:id="9" w:name="_Toc317775178"/>
      <w:r>
        <w:rPr>
          <w:rFonts w:hint="eastAsia" w:ascii="仿宋" w:hAnsi="仿宋" w:eastAsia="仿宋"/>
          <w:sz w:val="24"/>
          <w:szCs w:val="24"/>
          <w:highlight w:val="none"/>
        </w:rPr>
        <w:t>二、资金来源</w:t>
      </w:r>
      <w:bookmarkEnd w:id="7"/>
    </w:p>
    <w:p w14:paraId="258339DF">
      <w:pPr>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学校自筹。</w:t>
      </w:r>
    </w:p>
    <w:p w14:paraId="4B88AABB">
      <w:pPr>
        <w:pStyle w:val="4"/>
        <w:spacing w:before="0" w:after="0" w:line="400" w:lineRule="exact"/>
        <w:rPr>
          <w:rFonts w:ascii="仿宋" w:hAnsi="仿宋" w:eastAsia="仿宋"/>
          <w:sz w:val="24"/>
          <w:szCs w:val="24"/>
          <w:highlight w:val="none"/>
        </w:rPr>
      </w:pPr>
      <w:bookmarkStart w:id="10" w:name="_Toc26372"/>
      <w:r>
        <w:rPr>
          <w:rFonts w:hint="eastAsia" w:ascii="仿宋" w:hAnsi="仿宋" w:eastAsia="仿宋"/>
          <w:sz w:val="24"/>
          <w:szCs w:val="24"/>
          <w:highlight w:val="none"/>
        </w:rPr>
        <w:t>三、供应商资格条件</w:t>
      </w:r>
      <w:bookmarkEnd w:id="10"/>
    </w:p>
    <w:p w14:paraId="42287080">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合格投标人应首先符合政府采购法第二十二条规定的基本条件，同时符合根据该项目特点设置的特定资格条件。</w:t>
      </w:r>
    </w:p>
    <w:p w14:paraId="4D84CB0C">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（一）基本资格条件</w:t>
      </w:r>
    </w:p>
    <w:p w14:paraId="2C8E7607">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1.具有独立承担民事责任的能力；</w:t>
      </w:r>
    </w:p>
    <w:p w14:paraId="1880766E">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2.具有良好的商业信誉和健全的财务会计制度；</w:t>
      </w:r>
    </w:p>
    <w:p w14:paraId="54F2F77B">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3.具有履行合同所必需的设备和专业技术能力；</w:t>
      </w:r>
    </w:p>
    <w:p w14:paraId="609A1C76">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4.有依法缴纳税收和社会保障资金的良好记录；</w:t>
      </w:r>
    </w:p>
    <w:p w14:paraId="664C6A8F">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5.参加政府采购活动前三年内，在经营活动中没有重大违法记录；</w:t>
      </w:r>
    </w:p>
    <w:p w14:paraId="64A6D4D0">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6.法律、行政法规规定的其他条件。</w:t>
      </w:r>
    </w:p>
    <w:p w14:paraId="3D9BFB0C">
      <w:pPr>
        <w:snapToGrid w:val="0"/>
        <w:spacing w:line="480" w:lineRule="exact"/>
        <w:ind w:firstLine="480" w:firstLineChars="200"/>
        <w:rPr>
          <w:rFonts w:hint="eastAsia" w:ascii="仿宋" w:hAnsi="仿宋" w:eastAsia="仿宋" w:cs="方正仿宋_GBK"/>
          <w:sz w:val="24"/>
          <w:szCs w:val="24"/>
          <w:highlight w:val="none"/>
        </w:rPr>
      </w:pPr>
      <w:r>
        <w:rPr>
          <w:rFonts w:hint="eastAsia" w:ascii="仿宋" w:hAnsi="仿宋" w:eastAsia="仿宋" w:cs="方正仿宋_GBK"/>
          <w:sz w:val="24"/>
          <w:szCs w:val="24"/>
          <w:highlight w:val="none"/>
        </w:rPr>
        <w:t>（二）落实政府采购政策需满足的资格要求：</w:t>
      </w:r>
    </w:p>
    <w:p w14:paraId="3A74F842">
      <w:pPr>
        <w:spacing w:line="400" w:lineRule="exact"/>
        <w:ind w:firstLine="480" w:firstLineChars="200"/>
        <w:rPr>
          <w:rFonts w:hint="eastAsia" w:ascii="仿宋" w:hAnsi="仿宋" w:eastAsia="仿宋" w:cs="仿宋"/>
          <w:szCs w:val="28"/>
          <w:highlight w:val="none"/>
        </w:rPr>
      </w:pPr>
      <w:r>
        <w:rPr>
          <w:rFonts w:hint="eastAsia" w:ascii="仿宋" w:hAnsi="仿宋" w:eastAsia="仿宋" w:cs="仿宋"/>
          <w:sz w:val="24"/>
          <w:szCs w:val="24"/>
          <w:highlight w:val="none"/>
        </w:rPr>
        <w:t>无</w:t>
      </w:r>
    </w:p>
    <w:p w14:paraId="7BE8B84D">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（三）本项目的特定资格条件</w:t>
      </w:r>
    </w:p>
    <w:p w14:paraId="7CD729E2">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无</w:t>
      </w:r>
    </w:p>
    <w:p w14:paraId="3064859F">
      <w:pPr>
        <w:pStyle w:val="4"/>
        <w:spacing w:before="0" w:after="0" w:line="480" w:lineRule="exact"/>
        <w:rPr>
          <w:rFonts w:ascii="仿宋" w:hAnsi="仿宋" w:eastAsia="仿宋"/>
          <w:sz w:val="24"/>
          <w:szCs w:val="24"/>
          <w:highlight w:val="none"/>
        </w:rPr>
      </w:pPr>
      <w:bookmarkStart w:id="11" w:name="_Toc27858"/>
      <w:r>
        <w:rPr>
          <w:rFonts w:hint="eastAsia" w:ascii="仿宋" w:hAnsi="仿宋" w:eastAsia="仿宋"/>
          <w:sz w:val="24"/>
          <w:szCs w:val="24"/>
          <w:highlight w:val="none"/>
        </w:rPr>
        <w:t>四、磋商有关说明</w:t>
      </w:r>
      <w:bookmarkEnd w:id="8"/>
      <w:bookmarkEnd w:id="11"/>
    </w:p>
    <w:p w14:paraId="0B265D0B">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（一）凡有意参加磋商的供应商，请于公告发布之日（2024年9月</w:t>
      </w:r>
      <w:r>
        <w:rPr>
          <w:rFonts w:hint="eastAsia" w:ascii="仿宋" w:hAnsi="仿宋" w:eastAsia="仿宋"/>
          <w:sz w:val="24"/>
          <w:szCs w:val="24"/>
          <w:highlight w:val="none"/>
          <w:lang w:val="en-US" w:eastAsia="zh-CN"/>
        </w:rPr>
        <w:t>5</w:t>
      </w:r>
      <w:r>
        <w:rPr>
          <w:rFonts w:hint="eastAsia" w:ascii="仿宋" w:hAnsi="仿宋" w:eastAsia="仿宋"/>
          <w:sz w:val="24"/>
          <w:szCs w:val="24"/>
          <w:highlight w:val="none"/>
        </w:rPr>
        <w:t>日）起至提交首次响应文件截止时间之前，在重庆市经贸中等专业学校网上下载本项目招标文件等开标前公布的所有项目资料，无论供应商是否下载，均视为已知晓所有磋商实质性要求内容。</w:t>
      </w:r>
    </w:p>
    <w:p w14:paraId="459B4565">
      <w:pPr>
        <w:spacing w:line="400" w:lineRule="exact"/>
        <w:ind w:firstLine="480" w:firstLineChars="200"/>
        <w:rPr>
          <w:rFonts w:ascii="仿宋" w:hAnsi="仿宋" w:eastAsia="仿宋"/>
          <w:highlight w:val="none"/>
        </w:rPr>
      </w:pPr>
      <w:r>
        <w:rPr>
          <w:rFonts w:hint="eastAsia" w:ascii="仿宋" w:hAnsi="仿宋" w:eastAsia="仿宋" w:cs="仿宋"/>
          <w:sz w:val="24"/>
          <w:szCs w:val="24"/>
          <w:highlight w:val="none"/>
        </w:rPr>
        <w:t>（二）竞争性磋商公告期限：自采购公告发布之日起三个工作日。</w:t>
      </w:r>
    </w:p>
    <w:p w14:paraId="6CC17837">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（三）报名方式：本项目采取线上投标方式，有意向的供应商请在规定时间内将投标文件、投标保证金及报名费电子文档传到以下邮箱：155286463@QQ.com</w:t>
      </w:r>
    </w:p>
    <w:p w14:paraId="3436CD87">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（四）竞争性磋商文件售价为：300元/分包（售后不退）。</w:t>
      </w:r>
    </w:p>
    <w:p w14:paraId="489E3414">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（五）供应商须满足以下两种要件，其响应文件才被接受：</w:t>
      </w:r>
    </w:p>
    <w:p w14:paraId="199DE8AC">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 按时递交了响应文件；</w:t>
      </w:r>
    </w:p>
    <w:p w14:paraId="59AF7D63">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 开标时采购人电话通知全部有效报名的供应商，准时线上报名签到演示。</w:t>
      </w:r>
    </w:p>
    <w:p w14:paraId="6B0990B1">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（六）磋商地点：重庆市经贸中等专业学校尚善楼七楼会议室（线上开标）</w:t>
      </w:r>
    </w:p>
    <w:p w14:paraId="13449E64">
      <w:pPr>
        <w:spacing w:line="380" w:lineRule="exact"/>
        <w:ind w:firstLine="480" w:firstLineChars="200"/>
        <w:rPr>
          <w:rFonts w:hint="eastAsia" w:ascii="仿宋" w:hAnsi="仿宋" w:eastAsia="仿宋"/>
          <w:sz w:val="24"/>
          <w:szCs w:val="24"/>
          <w:highlight w:val="none"/>
        </w:rPr>
      </w:pPr>
      <w:bookmarkStart w:id="103" w:name="_GoBack"/>
      <w:r>
        <w:rPr>
          <w:rFonts w:hint="eastAsia" w:ascii="仿宋" w:hAnsi="仿宋" w:eastAsia="仿宋"/>
          <w:sz w:val="24"/>
          <w:szCs w:val="24"/>
          <w:highlight w:val="none"/>
        </w:rPr>
        <w:t>（七）提交响应文件开始时间：2024年9月1</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日10:30（北京时间，下同）</w:t>
      </w:r>
    </w:p>
    <w:p w14:paraId="522CA3D3">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提交响应文件截止时间：2024年9月1</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日1</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w:t>
      </w:r>
      <w:r>
        <w:rPr>
          <w:rFonts w:hint="eastAsia" w:ascii="仿宋" w:hAnsi="仿宋" w:eastAsia="仿宋"/>
          <w:sz w:val="24"/>
          <w:szCs w:val="24"/>
          <w:highlight w:val="none"/>
          <w:lang w:val="en-US" w:eastAsia="zh-CN"/>
        </w:rPr>
        <w:t>0</w:t>
      </w:r>
      <w:r>
        <w:rPr>
          <w:rFonts w:hint="eastAsia" w:ascii="仿宋" w:hAnsi="仿宋" w:eastAsia="仿宋"/>
          <w:sz w:val="24"/>
          <w:szCs w:val="24"/>
          <w:highlight w:val="none"/>
        </w:rPr>
        <w:t>0</w:t>
      </w:r>
    </w:p>
    <w:p w14:paraId="61F98E87">
      <w:pPr>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（八）磋商开始时间：2024年9月1</w:t>
      </w:r>
      <w:r>
        <w:rPr>
          <w:rFonts w:hint="eastAsia" w:ascii="仿宋" w:hAnsi="仿宋" w:eastAsia="仿宋"/>
          <w:sz w:val="24"/>
          <w:szCs w:val="24"/>
          <w:highlight w:val="none"/>
          <w:lang w:val="en-US" w:eastAsia="zh-CN"/>
        </w:rPr>
        <w:t>8</w:t>
      </w:r>
      <w:r>
        <w:rPr>
          <w:rFonts w:hint="eastAsia" w:ascii="仿宋" w:hAnsi="仿宋" w:eastAsia="仿宋"/>
          <w:sz w:val="24"/>
          <w:szCs w:val="24"/>
          <w:highlight w:val="none"/>
        </w:rPr>
        <w:t>日11:00</w:t>
      </w:r>
    </w:p>
    <w:bookmarkEnd w:id="103"/>
    <w:p w14:paraId="2B0BDFED">
      <w:pPr>
        <w:pStyle w:val="4"/>
        <w:spacing w:before="0" w:after="0" w:line="380" w:lineRule="exact"/>
        <w:rPr>
          <w:rFonts w:ascii="仿宋" w:hAnsi="仿宋" w:eastAsia="仿宋"/>
          <w:sz w:val="24"/>
          <w:szCs w:val="24"/>
          <w:highlight w:val="none"/>
        </w:rPr>
      </w:pPr>
      <w:bookmarkStart w:id="12" w:name="_Toc11212"/>
      <w:bookmarkStart w:id="13" w:name="_Toc373860294"/>
      <w:r>
        <w:rPr>
          <w:rFonts w:hint="eastAsia" w:ascii="仿宋" w:hAnsi="仿宋" w:eastAsia="仿宋"/>
          <w:sz w:val="24"/>
          <w:szCs w:val="24"/>
          <w:highlight w:val="none"/>
        </w:rPr>
        <w:t>五、磋商保证金</w:t>
      </w:r>
      <w:bookmarkEnd w:id="12"/>
      <w:bookmarkEnd w:id="13"/>
    </w:p>
    <w:p w14:paraId="4F5C19B4">
      <w:pPr>
        <w:spacing w:line="400" w:lineRule="exact"/>
        <w:ind w:firstLine="480" w:firstLineChars="200"/>
        <w:rPr>
          <w:rFonts w:hint="eastAsia" w:ascii="仿宋" w:hAnsi="仿宋" w:eastAsia="仿宋"/>
          <w:sz w:val="24"/>
          <w:szCs w:val="24"/>
          <w:highlight w:val="none"/>
        </w:rPr>
      </w:pPr>
      <w:r>
        <w:rPr>
          <w:rFonts w:ascii="仿宋" w:hAnsi="仿宋" w:eastAsia="仿宋"/>
          <w:sz w:val="24"/>
          <w:szCs w:val="24"/>
          <w:highlight w:val="none"/>
        </w:rPr>
        <w:t>本项目收取投标保证金</w:t>
      </w:r>
      <w:r>
        <w:rPr>
          <w:rFonts w:hint="eastAsia" w:ascii="仿宋" w:hAnsi="仿宋" w:eastAsia="仿宋"/>
          <w:sz w:val="24"/>
          <w:szCs w:val="24"/>
          <w:highlight w:val="none"/>
        </w:rPr>
        <w:t>0.5万元。未中标者对公转账原路退回，中标者自动转为履约保证金。</w:t>
      </w:r>
    </w:p>
    <w:p w14:paraId="777CABCC">
      <w:pPr>
        <w:pStyle w:val="4"/>
        <w:spacing w:before="0" w:after="0" w:line="380" w:lineRule="exact"/>
        <w:rPr>
          <w:rFonts w:hint="eastAsia" w:ascii="仿宋" w:hAnsi="仿宋" w:eastAsia="仿宋"/>
          <w:sz w:val="24"/>
          <w:szCs w:val="24"/>
          <w:highlight w:val="none"/>
        </w:rPr>
      </w:pPr>
      <w:bookmarkStart w:id="14" w:name="_Toc17568"/>
      <w:r>
        <w:rPr>
          <w:rFonts w:hint="eastAsia" w:ascii="仿宋" w:hAnsi="仿宋" w:eastAsia="仿宋"/>
          <w:sz w:val="24"/>
          <w:szCs w:val="24"/>
          <w:highlight w:val="none"/>
        </w:rPr>
        <w:t>六、</w:t>
      </w:r>
      <w:bookmarkEnd w:id="9"/>
      <w:r>
        <w:rPr>
          <w:rFonts w:hint="eastAsia" w:ascii="仿宋" w:hAnsi="仿宋" w:eastAsia="仿宋"/>
          <w:sz w:val="24"/>
          <w:szCs w:val="24"/>
          <w:highlight w:val="none"/>
        </w:rPr>
        <w:t>其它有关规定</w:t>
      </w:r>
      <w:bookmarkEnd w:id="14"/>
    </w:p>
    <w:p w14:paraId="4D347A1C">
      <w:pPr>
        <w:snapToGrid w:val="0"/>
        <w:spacing w:line="38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（一）单位负责人为同一人或者存在直接控股、管理关系的不同供应商，不得参加同一合同项下的政府采购活动，否则均为无效响应。</w:t>
      </w:r>
    </w:p>
    <w:p w14:paraId="7B562908">
      <w:pPr>
        <w:snapToGrid w:val="0"/>
        <w:spacing w:line="38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（二）为采购项目提供整体设计、规范编制或者项目管理、监理、检测等服务的供应商，不得再参加该采购项目的其他采购活动，否则均为无效响应。</w:t>
      </w:r>
    </w:p>
    <w:p w14:paraId="5973C783">
      <w:pPr>
        <w:snapToGrid w:val="0"/>
        <w:spacing w:line="38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（三）本项目在响应文件提交截止时间前发布的补遗文件（如果有）一律在学校官网（https://www.cqjmx.com/）发布，无论供应商下载与否，均视同供应商已知晓本项目竞争性谈判文件、补遗文件（如果有）的内容。</w:t>
      </w:r>
    </w:p>
    <w:p w14:paraId="2531BDBD">
      <w:pPr>
        <w:snapToGrid w:val="0"/>
        <w:spacing w:line="38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（四）超过响应文件截止时间递交的响应文件，恕不接收。</w:t>
      </w:r>
    </w:p>
    <w:p w14:paraId="76853944">
      <w:pPr>
        <w:snapToGrid w:val="0"/>
        <w:spacing w:line="38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（五）磋商费用：无论磋商结果如何，供应商参与本项目磋商的所有费用均应由供应商自行承担。</w:t>
      </w:r>
    </w:p>
    <w:p w14:paraId="02136E31">
      <w:pPr>
        <w:pStyle w:val="4"/>
        <w:spacing w:before="0" w:after="0" w:line="380" w:lineRule="exact"/>
        <w:rPr>
          <w:rFonts w:hint="eastAsia" w:ascii="仿宋" w:hAnsi="仿宋" w:eastAsia="仿宋"/>
          <w:sz w:val="24"/>
          <w:szCs w:val="24"/>
          <w:highlight w:val="none"/>
        </w:rPr>
      </w:pPr>
      <w:bookmarkStart w:id="15" w:name="_Toc25615"/>
      <w:r>
        <w:rPr>
          <w:rFonts w:hint="eastAsia" w:ascii="仿宋" w:hAnsi="仿宋" w:eastAsia="仿宋"/>
          <w:sz w:val="24"/>
          <w:szCs w:val="24"/>
          <w:highlight w:val="none"/>
        </w:rPr>
        <w:t>七、联系方式</w:t>
      </w:r>
      <w:bookmarkEnd w:id="15"/>
    </w:p>
    <w:p w14:paraId="68680431">
      <w:pPr>
        <w:snapToGrid w:val="0"/>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采购人：重庆市经贸中等专业学校</w:t>
      </w:r>
    </w:p>
    <w:p w14:paraId="3AA2AB26">
      <w:pPr>
        <w:snapToGrid w:val="0"/>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账  号：建行重庆永川水晶城支行50001146200052500990</w:t>
      </w:r>
    </w:p>
    <w:p w14:paraId="1E9C45FC">
      <w:pPr>
        <w:snapToGrid w:val="0"/>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联系人：</w:t>
      </w:r>
      <w:r>
        <w:rPr>
          <w:rFonts w:hint="eastAsia" w:ascii="仿宋" w:hAnsi="仿宋" w:eastAsia="仿宋" w:cs="仿宋"/>
          <w:sz w:val="24"/>
          <w:szCs w:val="24"/>
          <w:highlight w:val="none"/>
        </w:rPr>
        <w:t>田贞军</w:t>
      </w:r>
    </w:p>
    <w:p w14:paraId="59698B50">
      <w:pPr>
        <w:snapToGrid w:val="0"/>
        <w:spacing w:line="3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电  话：17782359890</w:t>
      </w:r>
    </w:p>
    <w:p w14:paraId="2BE8ACAE">
      <w:pPr>
        <w:snapToGrid w:val="0"/>
        <w:spacing w:line="38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sz w:val="24"/>
          <w:szCs w:val="24"/>
          <w:highlight w:val="none"/>
        </w:rPr>
        <w:t>重庆市永川区红河大道189号</w:t>
      </w:r>
    </w:p>
    <w:p w14:paraId="5F718DE5">
      <w:pPr>
        <w:pStyle w:val="55"/>
        <w:rPr>
          <w:rFonts w:hint="eastAsia" w:ascii="仿宋" w:hAnsi="仿宋" w:eastAsia="仿宋"/>
          <w:highlight w:val="none"/>
        </w:rPr>
      </w:pPr>
    </w:p>
    <w:p w14:paraId="32BF104D">
      <w:pPr>
        <w:snapToGrid w:val="0"/>
        <w:spacing w:line="380" w:lineRule="exact"/>
        <w:ind w:firstLine="480" w:firstLineChars="200"/>
        <w:rPr>
          <w:rFonts w:hint="eastAsia" w:ascii="仿宋" w:hAnsi="仿宋" w:eastAsia="仿宋"/>
          <w:sz w:val="24"/>
          <w:szCs w:val="24"/>
          <w:highlight w:val="none"/>
        </w:rPr>
      </w:pPr>
    </w:p>
    <w:p w14:paraId="26C2BDBA">
      <w:pPr>
        <w:snapToGrid w:val="0"/>
        <w:spacing w:line="380" w:lineRule="exact"/>
        <w:ind w:firstLine="480" w:firstLineChars="200"/>
        <w:rPr>
          <w:rFonts w:hint="eastAsia" w:ascii="仿宋" w:hAnsi="仿宋" w:eastAsia="仿宋"/>
          <w:sz w:val="24"/>
          <w:szCs w:val="24"/>
          <w:highlight w:val="none"/>
        </w:rPr>
      </w:pPr>
    </w:p>
    <w:p w14:paraId="46A1D7E4">
      <w:pPr>
        <w:snapToGrid w:val="0"/>
        <w:spacing w:line="380" w:lineRule="exact"/>
        <w:ind w:firstLine="480" w:firstLineChars="200"/>
        <w:rPr>
          <w:rFonts w:hint="eastAsia" w:ascii="仿宋" w:hAnsi="仿宋" w:eastAsia="仿宋"/>
          <w:sz w:val="24"/>
          <w:szCs w:val="24"/>
          <w:highlight w:val="none"/>
        </w:rPr>
        <w:sectPr>
          <w:pgSz w:w="11907" w:h="16840"/>
          <w:pgMar w:top="1134" w:right="1418" w:bottom="1134" w:left="1418" w:header="964" w:footer="992" w:gutter="0"/>
          <w:pgNumType w:fmt="numberInDash"/>
          <w:cols w:space="720" w:num="1"/>
          <w:docGrid w:linePitch="312" w:charSpace="0"/>
        </w:sectPr>
      </w:pPr>
    </w:p>
    <w:p w14:paraId="5D3AA9BF">
      <w:pPr>
        <w:pStyle w:val="3"/>
        <w:spacing w:before="0" w:after="0" w:line="360" w:lineRule="auto"/>
        <w:jc w:val="center"/>
        <w:rPr>
          <w:rFonts w:hint="eastAsia" w:ascii="仿宋" w:hAnsi="仿宋" w:eastAsia="仿宋"/>
          <w:b w:val="0"/>
          <w:sz w:val="36"/>
          <w:szCs w:val="30"/>
          <w:highlight w:val="none"/>
        </w:rPr>
      </w:pPr>
      <w:bookmarkStart w:id="16" w:name="_Toc18027"/>
      <w:r>
        <w:rPr>
          <w:rFonts w:hint="eastAsia" w:ascii="仿宋" w:hAnsi="仿宋" w:eastAsia="仿宋"/>
          <w:b w:val="0"/>
          <w:sz w:val="36"/>
          <w:szCs w:val="30"/>
          <w:highlight w:val="none"/>
        </w:rPr>
        <w:t>第二篇  项目技术需求</w:t>
      </w:r>
      <w:bookmarkEnd w:id="16"/>
    </w:p>
    <w:p w14:paraId="3A829695">
      <w:pPr>
        <w:pStyle w:val="4"/>
        <w:spacing w:before="0" w:after="0" w:line="400" w:lineRule="exact"/>
        <w:rPr>
          <w:rFonts w:hint="eastAsia" w:ascii="仿宋" w:hAnsi="仿宋" w:eastAsia="仿宋"/>
          <w:bCs/>
          <w:sz w:val="24"/>
          <w:szCs w:val="24"/>
          <w:highlight w:val="none"/>
        </w:rPr>
      </w:pPr>
      <w:bookmarkStart w:id="17" w:name="_Toc489363942"/>
      <w:bookmarkStart w:id="18" w:name="_Toc8717"/>
      <w:bookmarkStart w:id="19" w:name="_Toc12789058"/>
      <w:r>
        <w:rPr>
          <w:rFonts w:hint="eastAsia" w:ascii="仿宋" w:hAnsi="仿宋" w:eastAsia="仿宋"/>
          <w:bCs/>
          <w:sz w:val="24"/>
          <w:szCs w:val="24"/>
          <w:highlight w:val="none"/>
        </w:rPr>
        <w:t>一、</w:t>
      </w:r>
      <w:bookmarkEnd w:id="17"/>
      <w:r>
        <w:rPr>
          <w:rFonts w:hint="eastAsia" w:ascii="仿宋" w:hAnsi="仿宋" w:eastAsia="仿宋"/>
          <w:bCs/>
          <w:sz w:val="24"/>
          <w:szCs w:val="24"/>
          <w:highlight w:val="none"/>
        </w:rPr>
        <w:t>招标项目一览表</w:t>
      </w:r>
      <w:bookmarkEnd w:id="18"/>
    </w:p>
    <w:tbl>
      <w:tblPr>
        <w:tblStyle w:val="5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3325"/>
        <w:gridCol w:w="2374"/>
        <w:gridCol w:w="2374"/>
      </w:tblGrid>
      <w:tr w14:paraId="1CB0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14:paraId="39CD3453">
            <w:pPr>
              <w:spacing w:line="312" w:lineRule="auto"/>
              <w:jc w:val="center"/>
              <w:rPr>
                <w:rFonts w:hint="eastAsia" w:ascii="仿宋" w:hAnsi="仿宋" w:eastAsia="仿宋"/>
                <w:b/>
                <w:bCs/>
                <w:szCs w:val="24"/>
                <w:highlight w:val="none"/>
              </w:rPr>
            </w:pPr>
            <w:bookmarkStart w:id="20" w:name="_Toc489363943"/>
            <w:bookmarkStart w:id="21" w:name="_Toc313536013"/>
            <w:bookmarkStart w:id="22" w:name="_Toc344475116"/>
            <w:r>
              <w:rPr>
                <w:rFonts w:hint="eastAsia" w:ascii="仿宋" w:hAnsi="仿宋" w:eastAsia="仿宋"/>
                <w:b/>
                <w:bCs/>
                <w:szCs w:val="24"/>
                <w:highlight w:val="none"/>
              </w:rPr>
              <w:t>序号</w:t>
            </w:r>
          </w:p>
        </w:tc>
        <w:tc>
          <w:tcPr>
            <w:tcW w:w="1727" w:type="pct"/>
            <w:tcBorders>
              <w:top w:val="single" w:color="auto" w:sz="4" w:space="0"/>
              <w:left w:val="nil"/>
              <w:bottom w:val="single" w:color="auto" w:sz="4" w:space="0"/>
              <w:right w:val="single" w:color="auto" w:sz="4" w:space="0"/>
            </w:tcBorders>
            <w:vAlign w:val="center"/>
          </w:tcPr>
          <w:p w14:paraId="2EBE59F2">
            <w:pPr>
              <w:spacing w:line="312" w:lineRule="auto"/>
              <w:jc w:val="center"/>
              <w:rPr>
                <w:rFonts w:hint="eastAsia" w:ascii="仿宋" w:hAnsi="仿宋" w:eastAsia="仿宋"/>
                <w:b/>
                <w:bCs/>
                <w:szCs w:val="24"/>
                <w:highlight w:val="none"/>
              </w:rPr>
            </w:pPr>
            <w:r>
              <w:rPr>
                <w:rFonts w:hint="eastAsia" w:ascii="仿宋" w:hAnsi="仿宋" w:eastAsia="仿宋"/>
                <w:b/>
                <w:bCs/>
                <w:szCs w:val="24"/>
                <w:highlight w:val="none"/>
              </w:rPr>
              <w:t>采购项目名称</w:t>
            </w:r>
          </w:p>
        </w:tc>
        <w:tc>
          <w:tcPr>
            <w:tcW w:w="1233" w:type="pct"/>
            <w:tcBorders>
              <w:top w:val="single" w:color="auto" w:sz="4" w:space="0"/>
              <w:left w:val="nil"/>
              <w:bottom w:val="single" w:color="auto" w:sz="4" w:space="0"/>
              <w:right w:val="single" w:color="auto" w:sz="4" w:space="0"/>
            </w:tcBorders>
            <w:vAlign w:val="center"/>
          </w:tcPr>
          <w:p w14:paraId="2DB7DA64">
            <w:pPr>
              <w:spacing w:line="312" w:lineRule="auto"/>
              <w:jc w:val="center"/>
              <w:rPr>
                <w:rFonts w:hint="eastAsia" w:ascii="仿宋" w:hAnsi="仿宋" w:eastAsia="仿宋"/>
                <w:b/>
                <w:bCs/>
                <w:szCs w:val="24"/>
                <w:highlight w:val="none"/>
              </w:rPr>
            </w:pPr>
            <w:r>
              <w:rPr>
                <w:rFonts w:hint="eastAsia" w:ascii="仿宋" w:hAnsi="仿宋" w:eastAsia="仿宋"/>
                <w:b/>
                <w:bCs/>
                <w:szCs w:val="24"/>
                <w:highlight w:val="none"/>
              </w:rPr>
              <w:t>数量</w:t>
            </w:r>
          </w:p>
        </w:tc>
        <w:tc>
          <w:tcPr>
            <w:tcW w:w="1233" w:type="pct"/>
            <w:tcBorders>
              <w:top w:val="single" w:color="auto" w:sz="4" w:space="0"/>
              <w:left w:val="nil"/>
              <w:bottom w:val="single" w:color="auto" w:sz="4" w:space="0"/>
              <w:right w:val="single" w:color="auto" w:sz="4" w:space="0"/>
            </w:tcBorders>
            <w:vAlign w:val="center"/>
          </w:tcPr>
          <w:p w14:paraId="0A023EEA">
            <w:pPr>
              <w:spacing w:line="312" w:lineRule="auto"/>
              <w:jc w:val="center"/>
              <w:rPr>
                <w:rFonts w:hint="eastAsia" w:ascii="仿宋" w:hAnsi="仿宋" w:eastAsia="仿宋"/>
                <w:b/>
                <w:bCs/>
                <w:szCs w:val="24"/>
                <w:highlight w:val="none"/>
              </w:rPr>
            </w:pPr>
            <w:r>
              <w:rPr>
                <w:rFonts w:hint="eastAsia" w:ascii="仿宋" w:hAnsi="仿宋" w:eastAsia="仿宋"/>
                <w:b/>
                <w:bCs/>
                <w:szCs w:val="24"/>
                <w:highlight w:val="none"/>
              </w:rPr>
              <w:t>最高限价</w:t>
            </w:r>
          </w:p>
        </w:tc>
      </w:tr>
      <w:tr w14:paraId="261F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14:paraId="7B5C094C">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1</w:t>
            </w:r>
          </w:p>
        </w:tc>
        <w:tc>
          <w:tcPr>
            <w:tcW w:w="1727" w:type="pct"/>
            <w:tcBorders>
              <w:top w:val="single" w:color="auto" w:sz="4" w:space="0"/>
              <w:left w:val="nil"/>
              <w:bottom w:val="single" w:color="auto" w:sz="4" w:space="0"/>
              <w:right w:val="single" w:color="auto" w:sz="4" w:space="0"/>
            </w:tcBorders>
            <w:vAlign w:val="center"/>
          </w:tcPr>
          <w:p w14:paraId="7FEE19C0">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二维动画</w:t>
            </w:r>
          </w:p>
        </w:tc>
        <w:tc>
          <w:tcPr>
            <w:tcW w:w="1233" w:type="pct"/>
            <w:tcBorders>
              <w:top w:val="single" w:color="auto" w:sz="4" w:space="0"/>
              <w:left w:val="nil"/>
              <w:bottom w:val="single" w:color="auto" w:sz="4" w:space="0"/>
              <w:right w:val="single" w:color="auto" w:sz="4" w:space="0"/>
            </w:tcBorders>
            <w:vAlign w:val="center"/>
          </w:tcPr>
          <w:p w14:paraId="2377CB2A">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13个</w:t>
            </w:r>
          </w:p>
        </w:tc>
        <w:tc>
          <w:tcPr>
            <w:tcW w:w="1233" w:type="pct"/>
            <w:vMerge w:val="restart"/>
            <w:tcBorders>
              <w:top w:val="single" w:color="auto" w:sz="4" w:space="0"/>
              <w:left w:val="nil"/>
              <w:right w:val="single" w:color="auto" w:sz="4" w:space="0"/>
            </w:tcBorders>
            <w:vAlign w:val="center"/>
          </w:tcPr>
          <w:p w14:paraId="63CEB3E0">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1</w:t>
            </w:r>
            <w:r>
              <w:rPr>
                <w:rFonts w:hint="eastAsia" w:ascii="仿宋" w:hAnsi="仿宋" w:eastAsia="仿宋"/>
                <w:bCs/>
                <w:szCs w:val="24"/>
                <w:highlight w:val="none"/>
                <w:lang w:val="en-US" w:eastAsia="zh-CN"/>
              </w:rPr>
              <w:t>8</w:t>
            </w:r>
            <w:r>
              <w:rPr>
                <w:rFonts w:hint="eastAsia" w:ascii="仿宋" w:hAnsi="仿宋" w:eastAsia="仿宋"/>
                <w:bCs/>
                <w:szCs w:val="24"/>
                <w:highlight w:val="none"/>
              </w:rPr>
              <w:t>万元</w:t>
            </w:r>
          </w:p>
        </w:tc>
      </w:tr>
      <w:tr w14:paraId="0A5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14:paraId="349B51AE">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2</w:t>
            </w:r>
          </w:p>
        </w:tc>
        <w:tc>
          <w:tcPr>
            <w:tcW w:w="1727" w:type="pct"/>
            <w:tcBorders>
              <w:top w:val="single" w:color="auto" w:sz="4" w:space="0"/>
              <w:left w:val="nil"/>
              <w:bottom w:val="single" w:color="auto" w:sz="4" w:space="0"/>
              <w:right w:val="single" w:color="auto" w:sz="4" w:space="0"/>
            </w:tcBorders>
            <w:vAlign w:val="center"/>
          </w:tcPr>
          <w:p w14:paraId="7D2A3098">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录课课件</w:t>
            </w:r>
          </w:p>
        </w:tc>
        <w:tc>
          <w:tcPr>
            <w:tcW w:w="1233" w:type="pct"/>
            <w:tcBorders>
              <w:top w:val="single" w:color="auto" w:sz="4" w:space="0"/>
              <w:left w:val="nil"/>
              <w:bottom w:val="single" w:color="auto" w:sz="4" w:space="0"/>
              <w:right w:val="single" w:color="auto" w:sz="4" w:space="0"/>
            </w:tcBorders>
            <w:vAlign w:val="center"/>
          </w:tcPr>
          <w:p w14:paraId="6EF76E3B">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15个</w:t>
            </w:r>
          </w:p>
        </w:tc>
        <w:tc>
          <w:tcPr>
            <w:tcW w:w="1233" w:type="pct"/>
            <w:vMerge w:val="continue"/>
            <w:tcBorders>
              <w:left w:val="nil"/>
              <w:right w:val="single" w:color="auto" w:sz="4" w:space="0"/>
            </w:tcBorders>
            <w:vAlign w:val="center"/>
          </w:tcPr>
          <w:p w14:paraId="7593CB06">
            <w:pPr>
              <w:spacing w:line="312" w:lineRule="auto"/>
              <w:jc w:val="center"/>
              <w:rPr>
                <w:rFonts w:hint="eastAsia" w:ascii="仿宋" w:hAnsi="仿宋" w:eastAsia="仿宋"/>
                <w:bCs/>
                <w:szCs w:val="24"/>
                <w:highlight w:val="none"/>
              </w:rPr>
            </w:pPr>
          </w:p>
        </w:tc>
      </w:tr>
      <w:tr w14:paraId="4F8F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14:paraId="30FE3011">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3</w:t>
            </w:r>
          </w:p>
        </w:tc>
        <w:tc>
          <w:tcPr>
            <w:tcW w:w="1727" w:type="pct"/>
            <w:tcBorders>
              <w:top w:val="single" w:color="auto" w:sz="4" w:space="0"/>
              <w:left w:val="nil"/>
              <w:bottom w:val="single" w:color="auto" w:sz="4" w:space="0"/>
              <w:right w:val="single" w:color="auto" w:sz="4" w:space="0"/>
            </w:tcBorders>
            <w:vAlign w:val="center"/>
          </w:tcPr>
          <w:p w14:paraId="59219AD9">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图表</w:t>
            </w:r>
          </w:p>
        </w:tc>
        <w:tc>
          <w:tcPr>
            <w:tcW w:w="1233" w:type="pct"/>
            <w:tcBorders>
              <w:top w:val="single" w:color="auto" w:sz="4" w:space="0"/>
              <w:left w:val="nil"/>
              <w:bottom w:val="single" w:color="auto" w:sz="4" w:space="0"/>
              <w:right w:val="single" w:color="auto" w:sz="4" w:space="0"/>
            </w:tcBorders>
            <w:vAlign w:val="center"/>
          </w:tcPr>
          <w:p w14:paraId="14492843">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44张</w:t>
            </w:r>
          </w:p>
        </w:tc>
        <w:tc>
          <w:tcPr>
            <w:tcW w:w="1233" w:type="pct"/>
            <w:vMerge w:val="continue"/>
            <w:tcBorders>
              <w:left w:val="nil"/>
              <w:right w:val="single" w:color="auto" w:sz="4" w:space="0"/>
            </w:tcBorders>
            <w:vAlign w:val="center"/>
          </w:tcPr>
          <w:p w14:paraId="43FDB32E">
            <w:pPr>
              <w:spacing w:line="312" w:lineRule="auto"/>
              <w:jc w:val="center"/>
              <w:rPr>
                <w:rFonts w:hint="eastAsia" w:ascii="仿宋" w:hAnsi="仿宋" w:eastAsia="仿宋"/>
                <w:bCs/>
                <w:szCs w:val="24"/>
                <w:highlight w:val="none"/>
              </w:rPr>
            </w:pPr>
          </w:p>
        </w:tc>
      </w:tr>
      <w:tr w14:paraId="5DF7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14:paraId="1C748CEB">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4</w:t>
            </w:r>
          </w:p>
        </w:tc>
        <w:tc>
          <w:tcPr>
            <w:tcW w:w="1727" w:type="pct"/>
            <w:tcBorders>
              <w:top w:val="single" w:color="auto" w:sz="4" w:space="0"/>
              <w:left w:val="nil"/>
              <w:bottom w:val="single" w:color="auto" w:sz="4" w:space="0"/>
              <w:right w:val="single" w:color="auto" w:sz="4" w:space="0"/>
            </w:tcBorders>
            <w:vAlign w:val="center"/>
          </w:tcPr>
          <w:p w14:paraId="2AC65334">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实施报告图</w:t>
            </w:r>
          </w:p>
        </w:tc>
        <w:tc>
          <w:tcPr>
            <w:tcW w:w="1233" w:type="pct"/>
            <w:tcBorders>
              <w:top w:val="single" w:color="auto" w:sz="4" w:space="0"/>
              <w:left w:val="nil"/>
              <w:bottom w:val="single" w:color="auto" w:sz="4" w:space="0"/>
              <w:right w:val="single" w:color="auto" w:sz="4" w:space="0"/>
            </w:tcBorders>
            <w:vAlign w:val="center"/>
          </w:tcPr>
          <w:p w14:paraId="436F690D">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39张</w:t>
            </w:r>
          </w:p>
        </w:tc>
        <w:tc>
          <w:tcPr>
            <w:tcW w:w="1233" w:type="pct"/>
            <w:vMerge w:val="continue"/>
            <w:tcBorders>
              <w:left w:val="nil"/>
              <w:right w:val="single" w:color="auto" w:sz="4" w:space="0"/>
            </w:tcBorders>
            <w:vAlign w:val="center"/>
          </w:tcPr>
          <w:p w14:paraId="79683952">
            <w:pPr>
              <w:spacing w:line="312" w:lineRule="auto"/>
              <w:jc w:val="center"/>
              <w:rPr>
                <w:rFonts w:hint="eastAsia" w:ascii="仿宋" w:hAnsi="仿宋" w:eastAsia="仿宋"/>
                <w:bCs/>
                <w:szCs w:val="24"/>
                <w:highlight w:val="none"/>
              </w:rPr>
            </w:pPr>
          </w:p>
        </w:tc>
      </w:tr>
      <w:tr w14:paraId="5ED5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pct"/>
            <w:tcBorders>
              <w:top w:val="single" w:color="auto" w:sz="4" w:space="0"/>
              <w:left w:val="single" w:color="auto" w:sz="4" w:space="0"/>
              <w:bottom w:val="single" w:color="auto" w:sz="4" w:space="0"/>
              <w:right w:val="single" w:color="auto" w:sz="4" w:space="0"/>
            </w:tcBorders>
            <w:vAlign w:val="center"/>
          </w:tcPr>
          <w:p w14:paraId="25EA3CF9">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5</w:t>
            </w:r>
          </w:p>
        </w:tc>
        <w:tc>
          <w:tcPr>
            <w:tcW w:w="1727" w:type="pct"/>
            <w:tcBorders>
              <w:top w:val="single" w:color="auto" w:sz="4" w:space="0"/>
              <w:left w:val="nil"/>
              <w:bottom w:val="single" w:color="auto" w:sz="4" w:space="0"/>
              <w:right w:val="single" w:color="auto" w:sz="4" w:space="0"/>
            </w:tcBorders>
            <w:vAlign w:val="center"/>
          </w:tcPr>
          <w:p w14:paraId="2C26DC41">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静态页面</w:t>
            </w:r>
          </w:p>
        </w:tc>
        <w:tc>
          <w:tcPr>
            <w:tcW w:w="1233" w:type="pct"/>
            <w:tcBorders>
              <w:top w:val="single" w:color="auto" w:sz="4" w:space="0"/>
              <w:left w:val="nil"/>
              <w:bottom w:val="single" w:color="auto" w:sz="4" w:space="0"/>
              <w:right w:val="single" w:color="auto" w:sz="4" w:space="0"/>
            </w:tcBorders>
            <w:vAlign w:val="center"/>
          </w:tcPr>
          <w:p w14:paraId="4BC4275D">
            <w:pPr>
              <w:spacing w:line="312" w:lineRule="auto"/>
              <w:jc w:val="center"/>
              <w:rPr>
                <w:rFonts w:hint="eastAsia" w:ascii="仿宋" w:hAnsi="仿宋" w:eastAsia="仿宋"/>
                <w:bCs/>
                <w:szCs w:val="24"/>
                <w:highlight w:val="none"/>
              </w:rPr>
            </w:pPr>
            <w:r>
              <w:rPr>
                <w:rFonts w:hint="eastAsia" w:ascii="仿宋" w:hAnsi="仿宋" w:eastAsia="仿宋"/>
                <w:bCs/>
                <w:szCs w:val="24"/>
                <w:highlight w:val="none"/>
              </w:rPr>
              <w:t>2张</w:t>
            </w:r>
          </w:p>
        </w:tc>
        <w:tc>
          <w:tcPr>
            <w:tcW w:w="1233" w:type="pct"/>
            <w:vMerge w:val="continue"/>
            <w:tcBorders>
              <w:left w:val="nil"/>
              <w:bottom w:val="single" w:color="auto" w:sz="4" w:space="0"/>
              <w:right w:val="single" w:color="auto" w:sz="4" w:space="0"/>
            </w:tcBorders>
            <w:vAlign w:val="center"/>
          </w:tcPr>
          <w:p w14:paraId="0E79CF3F">
            <w:pPr>
              <w:spacing w:line="312" w:lineRule="auto"/>
              <w:jc w:val="center"/>
              <w:rPr>
                <w:rFonts w:hint="eastAsia" w:ascii="仿宋" w:hAnsi="仿宋" w:eastAsia="仿宋"/>
                <w:bCs/>
                <w:szCs w:val="24"/>
                <w:highlight w:val="none"/>
              </w:rPr>
            </w:pPr>
          </w:p>
        </w:tc>
      </w:tr>
    </w:tbl>
    <w:p w14:paraId="4FFE7418">
      <w:pPr>
        <w:pStyle w:val="4"/>
        <w:spacing w:before="0" w:after="0" w:line="400" w:lineRule="exact"/>
        <w:rPr>
          <w:rFonts w:hint="eastAsia" w:ascii="仿宋" w:hAnsi="仿宋" w:eastAsia="仿宋"/>
          <w:bCs/>
          <w:sz w:val="24"/>
          <w:szCs w:val="24"/>
          <w:highlight w:val="none"/>
        </w:rPr>
      </w:pPr>
      <w:bookmarkStart w:id="23" w:name="_Toc30972"/>
      <w:r>
        <w:rPr>
          <w:rFonts w:hint="eastAsia" w:ascii="仿宋" w:hAnsi="仿宋" w:eastAsia="仿宋"/>
          <w:bCs/>
          <w:sz w:val="24"/>
          <w:szCs w:val="24"/>
          <w:highlight w:val="none"/>
        </w:rPr>
        <w:t>二</w:t>
      </w:r>
      <w:bookmarkEnd w:id="20"/>
      <w:bookmarkEnd w:id="21"/>
      <w:bookmarkEnd w:id="22"/>
      <w:r>
        <w:rPr>
          <w:rFonts w:hint="eastAsia" w:ascii="仿宋" w:hAnsi="仿宋" w:eastAsia="仿宋"/>
          <w:bCs/>
          <w:sz w:val="24"/>
          <w:szCs w:val="24"/>
          <w:highlight w:val="none"/>
        </w:rPr>
        <w:t>、招标具体内容</w:t>
      </w:r>
      <w:bookmarkEnd w:id="23"/>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248"/>
        <w:gridCol w:w="6909"/>
        <w:gridCol w:w="890"/>
      </w:tblGrid>
      <w:tr w14:paraId="2B99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5D427CD1">
            <w:pPr>
              <w:spacing w:line="312" w:lineRule="auto"/>
              <w:jc w:val="center"/>
              <w:rPr>
                <w:rFonts w:hint="eastAsia" w:ascii="仿宋" w:hAnsi="仿宋" w:eastAsia="仿宋"/>
                <w:b/>
                <w:bCs/>
                <w:sz w:val="24"/>
                <w:szCs w:val="24"/>
                <w:highlight w:val="none"/>
              </w:rPr>
            </w:pPr>
            <w:r>
              <w:rPr>
                <w:rFonts w:hint="eastAsia" w:ascii="仿宋" w:hAnsi="仿宋" w:eastAsia="仿宋"/>
                <w:b/>
                <w:bCs/>
                <w:sz w:val="24"/>
                <w:szCs w:val="24"/>
                <w:highlight w:val="none"/>
              </w:rPr>
              <w:t>序号</w:t>
            </w:r>
          </w:p>
        </w:tc>
        <w:tc>
          <w:tcPr>
            <w:tcW w:w="648" w:type="pct"/>
            <w:tcBorders>
              <w:top w:val="single" w:color="auto" w:sz="4" w:space="0"/>
              <w:left w:val="nil"/>
              <w:bottom w:val="single" w:color="auto" w:sz="4" w:space="0"/>
              <w:right w:val="single" w:color="auto" w:sz="4" w:space="0"/>
            </w:tcBorders>
            <w:vAlign w:val="center"/>
          </w:tcPr>
          <w:p w14:paraId="26E3759B">
            <w:pPr>
              <w:spacing w:line="312" w:lineRule="auto"/>
              <w:jc w:val="center"/>
              <w:rPr>
                <w:rFonts w:hint="eastAsia" w:ascii="仿宋" w:hAnsi="仿宋" w:eastAsia="仿宋"/>
                <w:b/>
                <w:bCs/>
                <w:sz w:val="24"/>
                <w:szCs w:val="24"/>
                <w:highlight w:val="none"/>
              </w:rPr>
            </w:pPr>
            <w:r>
              <w:rPr>
                <w:rFonts w:hint="eastAsia" w:ascii="仿宋" w:hAnsi="仿宋" w:eastAsia="仿宋"/>
                <w:b/>
                <w:bCs/>
                <w:sz w:val="24"/>
                <w:szCs w:val="24"/>
                <w:highlight w:val="none"/>
              </w:rPr>
              <w:t>采购项目名称</w:t>
            </w:r>
          </w:p>
        </w:tc>
        <w:tc>
          <w:tcPr>
            <w:tcW w:w="3588" w:type="pct"/>
            <w:tcBorders>
              <w:top w:val="single" w:color="auto" w:sz="4" w:space="0"/>
              <w:left w:val="nil"/>
              <w:bottom w:val="single" w:color="auto" w:sz="4" w:space="0"/>
              <w:right w:val="single" w:color="auto" w:sz="4" w:space="0"/>
            </w:tcBorders>
            <w:vAlign w:val="center"/>
          </w:tcPr>
          <w:p w14:paraId="49926717">
            <w:pPr>
              <w:spacing w:line="312" w:lineRule="auto"/>
              <w:jc w:val="center"/>
              <w:rPr>
                <w:rFonts w:hint="eastAsia" w:ascii="仿宋" w:hAnsi="仿宋" w:eastAsia="仿宋"/>
                <w:b/>
                <w:bCs/>
                <w:sz w:val="24"/>
                <w:szCs w:val="24"/>
                <w:highlight w:val="none"/>
              </w:rPr>
            </w:pPr>
            <w:r>
              <w:rPr>
                <w:rFonts w:hint="eastAsia" w:ascii="仿宋" w:hAnsi="仿宋" w:eastAsia="仿宋"/>
                <w:b/>
                <w:bCs/>
                <w:sz w:val="24"/>
                <w:szCs w:val="24"/>
                <w:highlight w:val="none"/>
              </w:rPr>
              <w:t>规格型号及主要参数</w:t>
            </w:r>
          </w:p>
        </w:tc>
        <w:tc>
          <w:tcPr>
            <w:tcW w:w="462" w:type="pct"/>
            <w:tcBorders>
              <w:top w:val="single" w:color="auto" w:sz="4" w:space="0"/>
              <w:left w:val="nil"/>
              <w:bottom w:val="single" w:color="auto" w:sz="4" w:space="0"/>
              <w:right w:val="single" w:color="auto" w:sz="4" w:space="0"/>
            </w:tcBorders>
            <w:vAlign w:val="center"/>
          </w:tcPr>
          <w:p w14:paraId="2301AEE3">
            <w:pPr>
              <w:spacing w:line="312" w:lineRule="auto"/>
              <w:jc w:val="center"/>
              <w:rPr>
                <w:rFonts w:hint="eastAsia" w:ascii="仿宋" w:hAnsi="仿宋" w:eastAsia="仿宋"/>
                <w:b/>
                <w:bCs/>
                <w:sz w:val="24"/>
                <w:szCs w:val="24"/>
                <w:highlight w:val="none"/>
              </w:rPr>
            </w:pPr>
            <w:r>
              <w:rPr>
                <w:rFonts w:hint="eastAsia" w:ascii="仿宋" w:hAnsi="仿宋" w:eastAsia="仿宋"/>
                <w:b/>
                <w:bCs/>
                <w:sz w:val="24"/>
                <w:szCs w:val="24"/>
                <w:highlight w:val="none"/>
              </w:rPr>
              <w:t>数量</w:t>
            </w:r>
          </w:p>
        </w:tc>
      </w:tr>
      <w:tr w14:paraId="79F0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77E8BEEF">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1</w:t>
            </w:r>
          </w:p>
        </w:tc>
        <w:tc>
          <w:tcPr>
            <w:tcW w:w="648" w:type="pct"/>
            <w:tcBorders>
              <w:top w:val="single" w:color="auto" w:sz="4" w:space="0"/>
              <w:left w:val="nil"/>
              <w:bottom w:val="single" w:color="auto" w:sz="4" w:space="0"/>
              <w:right w:val="single" w:color="auto" w:sz="4" w:space="0"/>
            </w:tcBorders>
            <w:vAlign w:val="center"/>
          </w:tcPr>
          <w:p w14:paraId="262A08E0">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二维动画</w:t>
            </w:r>
          </w:p>
        </w:tc>
        <w:tc>
          <w:tcPr>
            <w:tcW w:w="3588" w:type="pct"/>
            <w:tcBorders>
              <w:top w:val="single" w:color="auto" w:sz="4" w:space="0"/>
              <w:left w:val="nil"/>
              <w:bottom w:val="single" w:color="auto" w:sz="4" w:space="0"/>
              <w:right w:val="single" w:color="auto" w:sz="4" w:space="0"/>
            </w:tcBorders>
            <w:vAlign w:val="center"/>
          </w:tcPr>
          <w:p w14:paraId="73B17411">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按照教学能力大赛要求，开发制作符合要求的二维动画，具体要求如下：</w:t>
            </w:r>
          </w:p>
          <w:p w14:paraId="54012E62">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（1）统一使用Animate CC 2019及以上版本进行开发制作；</w:t>
            </w:r>
          </w:p>
          <w:p w14:paraId="252CB4E8">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（2）交互动画格式为.swf、.exe、html5，MG动画格式为.mp4；</w:t>
            </w:r>
          </w:p>
          <w:p w14:paraId="6B862ED0">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（3）动画音频流格式默认为原始。音频事件：原始，44KHz，立体声；</w:t>
            </w:r>
          </w:p>
          <w:p w14:paraId="6D035852">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（4）动画帧频设置24帧速率，动画设定片头、片尾，醒目标题；</w:t>
            </w:r>
          </w:p>
          <w:p w14:paraId="4E720A1D">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（5）常规制作动画的尺寸为1280×720像素；</w:t>
            </w:r>
          </w:p>
          <w:p w14:paraId="1060ABD2">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（6）根据动画内容的不同，动画呈现形式有：交互动画、MG动画、小游戏三种类型。</w:t>
            </w:r>
          </w:p>
          <w:p w14:paraId="3E4389AA">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1）交互动画：根据教学内容的实际需求，交互设计合理、易操作、易辨识、易触发；</w:t>
            </w:r>
          </w:p>
          <w:p w14:paraId="696A5D9A">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2）MG动画：时长不超过90秒；采用扁平画风，配音采用飞碟说风格，画面简洁、节奏感强。交互脚本语言选择AS3.0或JavaScript；</w:t>
            </w:r>
          </w:p>
          <w:p w14:paraId="479849B1">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3）小游戏：交互性强，操作中有评价、判断反馈，根据教学内容的实际需求，交互设计合理、易辨识、易触发。</w:t>
            </w:r>
          </w:p>
          <w:p w14:paraId="23A7C314">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（7）动画资源的内容呈现符合学习者阅读习惯，界面设计简洁大方、配色合理，交互设计合理、易辨识、易触发；</w:t>
            </w:r>
          </w:p>
          <w:p w14:paraId="2C448E2C">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（8）根据教学内容的实际需求，设计较强的交互功能，促进学习者参与学习，交互合理设计；</w:t>
            </w:r>
          </w:p>
          <w:p w14:paraId="1693E7D7">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（9）动画中的图片素材一般以矢量图的形式出现，若需要位图素材，则位图必须清晰，无水印；</w:t>
            </w:r>
          </w:p>
          <w:p w14:paraId="28651403">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（10）动画流畅、合理、图像清晰，具有较强的可视性；</w:t>
            </w:r>
          </w:p>
          <w:p w14:paraId="6BC7440F">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11）如有解说，配音采用标准的普通话、美式或英式英语配音，特殊语言学习和材料除外；使用适合教学的语调，声音清晰，无噪声；音量适当，快慢适度，并提供控制解说的开关；背景音乐音量不宜过大，音乐与动画内容相符，并提供控制开关；</w:t>
            </w:r>
          </w:p>
          <w:p w14:paraId="7CC0E750">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（12）动画合理运用镜头语言（远、全、中、近、特、推、拉、摇、移），有节奏感，不平淡；</w:t>
            </w:r>
          </w:p>
          <w:p w14:paraId="3F82AEDC">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（13）人物造型准确，与场景的设定风格要求统一，色彩搭配合理，且人物动作流畅自然，符合剧本意图；</w:t>
            </w:r>
          </w:p>
          <w:p w14:paraId="108E01DA">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（14）动画内容符合我国法律法规，尊重各民族的风俗习惯，版权不存在争议；</w:t>
            </w:r>
          </w:p>
          <w:p w14:paraId="3BEBC7F9">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（15）动画具备以下特点：教育性，通过二维动画演示能帮助学生更好的理解产品的工作过程；科学性，无穿帮镜头，无科学性错误；技术性，动画色彩造型和谐，帧和帧之间的关联性强；</w:t>
            </w:r>
          </w:p>
          <w:p w14:paraId="1587BAF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（16）字幕要求：</w:t>
            </w:r>
          </w:p>
          <w:p w14:paraId="0462FE35">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1)字幕的字数要求：画幅比为16：9的，每行不超过20个字；</w:t>
            </w:r>
          </w:p>
          <w:p w14:paraId="2C5C995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2)字幕的行数要求：每屏只有一行唱词；</w:t>
            </w:r>
          </w:p>
          <w:p w14:paraId="4B1F773C">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3)字幕的位置：保持每屏唱词出现位置一致；</w:t>
            </w:r>
          </w:p>
          <w:p w14:paraId="6028B240">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4)字幕中的标点符号：只有书名号及书名号中的标点、间隔号、连接号、具有特殊含意的词语的引号可以出现在唱词中，在每屏唱词中用空格代替标点表示语气停顿，所有标点及空格均使用全角；</w:t>
            </w:r>
          </w:p>
          <w:p w14:paraId="7B87CFA8">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5)字幕的断句：不简单按照字数断句，以内容为断句依据；</w:t>
            </w:r>
          </w:p>
          <w:p w14:paraId="5910E68B">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6)字幕中的数学公式、化学分子式、物理量和单位，尽量以文本文字呈现；不宜用文本文字呈现的且在视频画面中已经通过PPT、板书等方式显示清楚的，可以不加该行唱词；</w:t>
            </w:r>
          </w:p>
          <w:p w14:paraId="46E5C21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7)字幕文字：中文。如有需要，除制作中文唱词外，可另外制作英文唱词；</w:t>
            </w:r>
          </w:p>
          <w:p w14:paraId="27DBFB3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8)字幕要使用符合国家标准的规范字，不出现繁体字、异体字(国家规定的除外)、错别字；字幕的字体、大小、色彩搭配、摆放位置、停留时间、出入屏方式力求与其他要素（画面、解说词、音乐）配合适当，不能破坏原有画面。</w:t>
            </w:r>
          </w:p>
        </w:tc>
        <w:tc>
          <w:tcPr>
            <w:tcW w:w="462" w:type="pct"/>
            <w:tcBorders>
              <w:top w:val="single" w:color="auto" w:sz="4" w:space="0"/>
              <w:left w:val="nil"/>
              <w:bottom w:val="single" w:color="auto" w:sz="4" w:space="0"/>
              <w:right w:val="single" w:color="auto" w:sz="4" w:space="0"/>
            </w:tcBorders>
            <w:vAlign w:val="center"/>
          </w:tcPr>
          <w:p w14:paraId="2F36194A">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13个</w:t>
            </w:r>
          </w:p>
        </w:tc>
      </w:tr>
      <w:tr w14:paraId="1A50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17A7DFA2">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2</w:t>
            </w:r>
          </w:p>
        </w:tc>
        <w:tc>
          <w:tcPr>
            <w:tcW w:w="648" w:type="pct"/>
            <w:tcBorders>
              <w:top w:val="single" w:color="auto" w:sz="4" w:space="0"/>
              <w:left w:val="nil"/>
              <w:bottom w:val="single" w:color="auto" w:sz="4" w:space="0"/>
              <w:right w:val="single" w:color="auto" w:sz="4" w:space="0"/>
            </w:tcBorders>
            <w:vAlign w:val="center"/>
          </w:tcPr>
          <w:p w14:paraId="52CE48C8">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录课课件</w:t>
            </w:r>
          </w:p>
        </w:tc>
        <w:tc>
          <w:tcPr>
            <w:tcW w:w="3588" w:type="pct"/>
            <w:tcBorders>
              <w:top w:val="single" w:color="auto" w:sz="4" w:space="0"/>
              <w:left w:val="nil"/>
              <w:bottom w:val="single" w:color="auto" w:sz="4" w:space="0"/>
              <w:right w:val="single" w:color="auto" w:sz="4" w:space="0"/>
            </w:tcBorders>
            <w:vAlign w:val="center"/>
          </w:tcPr>
          <w:p w14:paraId="49B6EDAB">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按照教学能力大赛要求，开发制作符合要求的录课课件，具体要求如下：</w:t>
            </w:r>
          </w:p>
          <w:p w14:paraId="31752812">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1.课件模板开发：课件模板开发符合数学教学主题，模板包含首页、目录页、过渡页、内容页、结束页，首、尾页面；</w:t>
            </w:r>
          </w:p>
          <w:p w14:paraId="11939F28">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页面字体中文使用微软雅黑，也可使用特殊字体（≤2种），作重点提醒，并将特殊字体转化为图形文件格式，严禁使用衬线字体（如仿宋、细圆等）；课件制作运用的图片、视频、音频、动画等必须为嵌入式，不得出现更换电脑后无法播放的现象，文字、图片、音视频，动画必须切合教学主题；</w:t>
            </w:r>
          </w:p>
          <w:p w14:paraId="5CFBF6E3">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3.动画设计：不得随机播放效果，动画效果必须连贯，不得出现卡顿、播放顺序错误的现象；</w:t>
            </w:r>
          </w:p>
          <w:p w14:paraId="19C0A0AF">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4.页面设置为16：9，如果内嵌音频、视频或动画，在相应目录单独提供一份嵌入的文件；</w:t>
            </w:r>
          </w:p>
          <w:p w14:paraId="479AD8A5">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5.对课程PPT整体布局进行规划设计，版面背景统一，文字体例一致，整洁美观，制作统一风格的封面封底。去掉素材图片中的水印；</w:t>
            </w:r>
          </w:p>
          <w:p w14:paraId="07E44CF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6.如果多个PPT之间有链接关系，请标明首页文件，如“index.ppt”；</w:t>
            </w:r>
          </w:p>
          <w:p w14:paraId="1573FBC1">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7.PPT内容符合我国法律法规，尊重各民族的风俗习惯，满足课程思政要求，版权不存在争议，若其中包含少数名族或外国语言文字信息，应遵循其原内容完整性，使用原语言进行处理；</w:t>
            </w:r>
          </w:p>
          <w:p w14:paraId="698AB51C">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8.素材的采集和制作不能出现侵权和政治问题；</w:t>
            </w:r>
          </w:p>
          <w:p w14:paraId="63262A69">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9.质量说明：保证知识内容完整，知识体系结构合理，课件的粒度大小适应教学需要。</w:t>
            </w:r>
          </w:p>
        </w:tc>
        <w:tc>
          <w:tcPr>
            <w:tcW w:w="462" w:type="pct"/>
            <w:tcBorders>
              <w:top w:val="single" w:color="auto" w:sz="4" w:space="0"/>
              <w:left w:val="nil"/>
              <w:bottom w:val="single" w:color="auto" w:sz="4" w:space="0"/>
              <w:right w:val="single" w:color="auto" w:sz="4" w:space="0"/>
            </w:tcBorders>
            <w:vAlign w:val="center"/>
          </w:tcPr>
          <w:p w14:paraId="5DB31061">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15个</w:t>
            </w:r>
          </w:p>
        </w:tc>
      </w:tr>
      <w:tr w14:paraId="46CD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070023C4">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3</w:t>
            </w:r>
          </w:p>
        </w:tc>
        <w:tc>
          <w:tcPr>
            <w:tcW w:w="648" w:type="pct"/>
            <w:tcBorders>
              <w:top w:val="single" w:color="auto" w:sz="4" w:space="0"/>
              <w:left w:val="nil"/>
              <w:bottom w:val="single" w:color="auto" w:sz="4" w:space="0"/>
              <w:right w:val="single" w:color="auto" w:sz="4" w:space="0"/>
            </w:tcBorders>
            <w:vAlign w:val="center"/>
          </w:tcPr>
          <w:p w14:paraId="03FC7A07">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图表</w:t>
            </w:r>
          </w:p>
        </w:tc>
        <w:tc>
          <w:tcPr>
            <w:tcW w:w="3588" w:type="pct"/>
            <w:tcBorders>
              <w:top w:val="single" w:color="auto" w:sz="4" w:space="0"/>
              <w:left w:val="nil"/>
              <w:bottom w:val="single" w:color="auto" w:sz="4" w:space="0"/>
              <w:right w:val="single" w:color="auto" w:sz="4" w:space="0"/>
            </w:tcBorders>
            <w:vAlign w:val="center"/>
          </w:tcPr>
          <w:p w14:paraId="1FEB2C2D">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按照教学能力大赛要求，制作具有针对性、有效性，尺寸合适、清晰可见的佐证图表(教案图、流程图、评价图、思维导图等)，具体要求如下：</w:t>
            </w:r>
          </w:p>
          <w:p w14:paraId="0FB632E9">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1.采用常见存储格式，如 GIF、PNG、JPG 等；</w:t>
            </w:r>
          </w:p>
          <w:p w14:paraId="047C7CB5">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2.屏幕分辨率不低于 1024×768 时，扫描图像的扫描分辨率不低于72dpi；</w:t>
            </w:r>
          </w:p>
          <w:p w14:paraId="0E55FB2A">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3.彩色图像颜色数不低于真彩（24 位色），灰度图像的灰度级不低于256级；</w:t>
            </w:r>
          </w:p>
          <w:p w14:paraId="058C3592">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4.图片命名简洁、准确、合理，分类整理。</w:t>
            </w:r>
          </w:p>
        </w:tc>
        <w:tc>
          <w:tcPr>
            <w:tcW w:w="462" w:type="pct"/>
            <w:tcBorders>
              <w:top w:val="single" w:color="auto" w:sz="4" w:space="0"/>
              <w:left w:val="nil"/>
              <w:bottom w:val="single" w:color="auto" w:sz="4" w:space="0"/>
              <w:right w:val="single" w:color="auto" w:sz="4" w:space="0"/>
            </w:tcBorders>
            <w:vAlign w:val="center"/>
          </w:tcPr>
          <w:p w14:paraId="27F6989D">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44张</w:t>
            </w:r>
          </w:p>
        </w:tc>
      </w:tr>
      <w:tr w14:paraId="1533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0EF27EC3">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4</w:t>
            </w:r>
          </w:p>
        </w:tc>
        <w:tc>
          <w:tcPr>
            <w:tcW w:w="648" w:type="pct"/>
            <w:tcBorders>
              <w:top w:val="single" w:color="auto" w:sz="4" w:space="0"/>
              <w:left w:val="nil"/>
              <w:bottom w:val="single" w:color="auto" w:sz="4" w:space="0"/>
              <w:right w:val="single" w:color="auto" w:sz="4" w:space="0"/>
            </w:tcBorders>
            <w:vAlign w:val="center"/>
          </w:tcPr>
          <w:p w14:paraId="51D99CD2">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实施报告图</w:t>
            </w:r>
          </w:p>
        </w:tc>
        <w:tc>
          <w:tcPr>
            <w:tcW w:w="3588" w:type="pct"/>
            <w:tcBorders>
              <w:top w:val="single" w:color="auto" w:sz="4" w:space="0"/>
              <w:left w:val="nil"/>
              <w:bottom w:val="single" w:color="auto" w:sz="4" w:space="0"/>
              <w:right w:val="single" w:color="auto" w:sz="4" w:space="0"/>
            </w:tcBorders>
            <w:vAlign w:val="center"/>
          </w:tcPr>
          <w:p w14:paraId="3550CD8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按照教学能力大赛要求，制作实施报告图，具体要求如下：</w:t>
            </w:r>
          </w:p>
          <w:p w14:paraId="36C7B98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1.报告图需要清晰地表达出教学能力大赛的实施过程，让观看者能够一目了然地理解整个大赛的组织、实施和总结等环节；</w:t>
            </w:r>
          </w:p>
          <w:p w14:paraId="16EE4168">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2.报告图应尽量简洁，避免过多的文字描述，可以使用图表、图片、图示等元素来简化信息传达；</w:t>
            </w:r>
          </w:p>
          <w:p w14:paraId="6A13E03D">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3.报告图的制作需要有一定的逻辑性，将大赛的各个环节按照时间顺序或重要性进行排序，使观看者能够更好地理解整个大赛的实施过程；</w:t>
            </w:r>
          </w:p>
          <w:p w14:paraId="2DABF5E6">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4.为了提高报告图的吸引力，可以适当使用颜色、字体、图形等视觉元素，使报告图更具视觉冲击力；</w:t>
            </w:r>
          </w:p>
          <w:p w14:paraId="25D2FD7D">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5.报告图中的信息需要准确无误，避免出现误导性的内容。在制作报告图之前，要对大赛的相关信息进行充分的了解和核实；</w:t>
            </w:r>
          </w:p>
          <w:p w14:paraId="4FBA39C2">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6.报告图需要适应不同的观看环境和设备，如在投影仪、电脑屏幕、手机等设备上都能清晰显示。</w:t>
            </w:r>
          </w:p>
        </w:tc>
        <w:tc>
          <w:tcPr>
            <w:tcW w:w="462" w:type="pct"/>
            <w:tcBorders>
              <w:top w:val="single" w:color="auto" w:sz="4" w:space="0"/>
              <w:left w:val="nil"/>
              <w:bottom w:val="single" w:color="auto" w:sz="4" w:space="0"/>
              <w:right w:val="single" w:color="auto" w:sz="4" w:space="0"/>
            </w:tcBorders>
            <w:vAlign w:val="center"/>
          </w:tcPr>
          <w:p w14:paraId="6B83223E">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39张</w:t>
            </w:r>
          </w:p>
        </w:tc>
      </w:tr>
      <w:tr w14:paraId="19D0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 w:type="pct"/>
            <w:tcBorders>
              <w:top w:val="single" w:color="auto" w:sz="4" w:space="0"/>
              <w:left w:val="single" w:color="auto" w:sz="4" w:space="0"/>
              <w:bottom w:val="single" w:color="auto" w:sz="4" w:space="0"/>
              <w:right w:val="single" w:color="auto" w:sz="4" w:space="0"/>
            </w:tcBorders>
            <w:vAlign w:val="center"/>
          </w:tcPr>
          <w:p w14:paraId="77952506">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5</w:t>
            </w:r>
          </w:p>
        </w:tc>
        <w:tc>
          <w:tcPr>
            <w:tcW w:w="648" w:type="pct"/>
            <w:tcBorders>
              <w:top w:val="single" w:color="auto" w:sz="4" w:space="0"/>
              <w:left w:val="nil"/>
              <w:bottom w:val="single" w:color="auto" w:sz="4" w:space="0"/>
              <w:right w:val="single" w:color="auto" w:sz="4" w:space="0"/>
            </w:tcBorders>
            <w:vAlign w:val="center"/>
          </w:tcPr>
          <w:p w14:paraId="4570D928">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静态页面</w:t>
            </w:r>
          </w:p>
        </w:tc>
        <w:tc>
          <w:tcPr>
            <w:tcW w:w="3588" w:type="pct"/>
            <w:tcBorders>
              <w:top w:val="single" w:color="auto" w:sz="4" w:space="0"/>
              <w:left w:val="nil"/>
              <w:bottom w:val="single" w:color="auto" w:sz="4" w:space="0"/>
              <w:right w:val="single" w:color="auto" w:sz="4" w:space="0"/>
            </w:tcBorders>
            <w:vAlign w:val="center"/>
          </w:tcPr>
          <w:p w14:paraId="54079A46">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按照教学能力大赛要求，制作静态页面，具体要求如下：</w:t>
            </w:r>
          </w:p>
          <w:p w14:paraId="292189F2">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1.页面结构：要求页面具有良好的结构，通常包括头部（Header）、主体（Body）、底部（Footer）等部分，并且合理利用HTML标签，如头部、段落、列表等，以提高页面的可读性；</w:t>
            </w:r>
          </w:p>
          <w:p w14:paraId="754E8BA5">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2.设计风格：要求页面设计风格与专业相符合，包括合适的色彩搭配、字体、布局等，同时要保证页面整体的美观性和用户友好性；</w:t>
            </w:r>
          </w:p>
          <w:p w14:paraId="5495B54E">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3.响应式设计：静态页面制作要求支持多种设备访问，包括PC、平板、手机等，因此需要采用响应式设计，使网页在不同设备上具有良好的显示效果；</w:t>
            </w:r>
          </w:p>
          <w:p w14:paraId="19774956">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4.代码规范：编写符合W3C标准的HTML和CSS代码，确保网页在各种浏览器中兼容性和稳定性；</w:t>
            </w:r>
          </w:p>
          <w:p w14:paraId="25BFF698">
            <w:pPr>
              <w:spacing w:line="312" w:lineRule="auto"/>
              <w:ind w:firstLine="480" w:firstLineChars="200"/>
              <w:rPr>
                <w:rFonts w:hint="eastAsia" w:ascii="仿宋" w:hAnsi="仿宋" w:eastAsia="仿宋"/>
                <w:bCs/>
                <w:sz w:val="24"/>
                <w:szCs w:val="24"/>
                <w:highlight w:val="none"/>
              </w:rPr>
            </w:pPr>
            <w:r>
              <w:rPr>
                <w:rFonts w:hint="eastAsia" w:ascii="仿宋" w:hAnsi="仿宋" w:eastAsia="仿宋"/>
                <w:bCs/>
                <w:sz w:val="24"/>
                <w:szCs w:val="24"/>
                <w:highlight w:val="none"/>
              </w:rPr>
              <w:t>5.功能实现：根据需求实现相应的功能，如表单提交、图片轮播、导航菜单等。</w:t>
            </w:r>
          </w:p>
        </w:tc>
        <w:tc>
          <w:tcPr>
            <w:tcW w:w="462" w:type="pct"/>
            <w:tcBorders>
              <w:top w:val="single" w:color="auto" w:sz="4" w:space="0"/>
              <w:left w:val="nil"/>
              <w:bottom w:val="single" w:color="auto" w:sz="4" w:space="0"/>
              <w:right w:val="single" w:color="auto" w:sz="4" w:space="0"/>
            </w:tcBorders>
            <w:vAlign w:val="center"/>
          </w:tcPr>
          <w:p w14:paraId="1F886431">
            <w:pPr>
              <w:spacing w:line="312" w:lineRule="auto"/>
              <w:jc w:val="center"/>
              <w:rPr>
                <w:rFonts w:hint="eastAsia" w:ascii="仿宋" w:hAnsi="仿宋" w:eastAsia="仿宋"/>
                <w:bCs/>
                <w:sz w:val="24"/>
                <w:szCs w:val="24"/>
                <w:highlight w:val="none"/>
              </w:rPr>
            </w:pPr>
            <w:r>
              <w:rPr>
                <w:rFonts w:hint="eastAsia" w:ascii="仿宋" w:hAnsi="仿宋" w:eastAsia="仿宋"/>
                <w:bCs/>
                <w:sz w:val="24"/>
                <w:szCs w:val="24"/>
                <w:highlight w:val="none"/>
              </w:rPr>
              <w:t>2张</w:t>
            </w:r>
          </w:p>
        </w:tc>
      </w:tr>
    </w:tbl>
    <w:p w14:paraId="2B77EBEB">
      <w:pPr>
        <w:pStyle w:val="3"/>
        <w:spacing w:before="0" w:after="0" w:line="360" w:lineRule="auto"/>
        <w:jc w:val="center"/>
        <w:rPr>
          <w:rFonts w:hint="eastAsia" w:ascii="仿宋" w:hAnsi="仿宋" w:eastAsia="仿宋"/>
          <w:b w:val="0"/>
          <w:sz w:val="36"/>
          <w:szCs w:val="30"/>
          <w:highlight w:val="none"/>
        </w:rPr>
        <w:sectPr>
          <w:footerReference r:id="rId8" w:type="default"/>
          <w:pgSz w:w="11907" w:h="16840"/>
          <w:pgMar w:top="1134" w:right="1191" w:bottom="1134" w:left="1304" w:header="964" w:footer="992" w:gutter="0"/>
          <w:pgNumType w:fmt="numberInDash"/>
          <w:cols w:space="720" w:num="1"/>
          <w:docGrid w:linePitch="312" w:charSpace="0"/>
        </w:sectPr>
      </w:pPr>
    </w:p>
    <w:p w14:paraId="7376300F">
      <w:pPr>
        <w:pStyle w:val="3"/>
        <w:spacing w:before="0" w:after="0" w:line="360" w:lineRule="auto"/>
        <w:jc w:val="center"/>
        <w:rPr>
          <w:rFonts w:hint="eastAsia" w:ascii="仿宋" w:hAnsi="仿宋" w:eastAsia="仿宋"/>
          <w:b w:val="0"/>
          <w:sz w:val="36"/>
          <w:szCs w:val="30"/>
          <w:highlight w:val="none"/>
        </w:rPr>
      </w:pPr>
      <w:bookmarkStart w:id="24" w:name="_Toc8416"/>
      <w:r>
        <w:rPr>
          <w:rFonts w:hint="eastAsia" w:ascii="仿宋" w:hAnsi="仿宋" w:eastAsia="仿宋"/>
          <w:b w:val="0"/>
          <w:sz w:val="36"/>
          <w:szCs w:val="30"/>
          <w:highlight w:val="none"/>
        </w:rPr>
        <w:t>第三篇  采购商务需求</w:t>
      </w:r>
      <w:bookmarkEnd w:id="19"/>
      <w:bookmarkEnd w:id="24"/>
    </w:p>
    <w:p w14:paraId="1C185A21">
      <w:pPr>
        <w:pStyle w:val="4"/>
        <w:spacing w:before="0" w:after="0" w:line="400" w:lineRule="exact"/>
        <w:rPr>
          <w:rFonts w:hint="eastAsia" w:ascii="仿宋" w:hAnsi="仿宋" w:eastAsia="仿宋"/>
          <w:bCs/>
          <w:sz w:val="24"/>
          <w:szCs w:val="24"/>
          <w:highlight w:val="none"/>
        </w:rPr>
      </w:pPr>
      <w:bookmarkStart w:id="25" w:name="_Toc9357"/>
      <w:bookmarkStart w:id="26" w:name="_Toc436143955"/>
      <w:r>
        <w:rPr>
          <w:rFonts w:hint="eastAsia" w:ascii="仿宋" w:hAnsi="仿宋" w:eastAsia="仿宋"/>
          <w:bCs/>
          <w:sz w:val="24"/>
          <w:szCs w:val="24"/>
          <w:highlight w:val="none"/>
        </w:rPr>
        <w:t>一、服务时间、地点及验收方式</w:t>
      </w:r>
      <w:bookmarkEnd w:id="25"/>
      <w:bookmarkEnd w:id="26"/>
    </w:p>
    <w:p w14:paraId="777AC32D">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（一）服务时间：</w:t>
      </w:r>
      <w:bookmarkStart w:id="27" w:name="_Toc344475122"/>
      <w:bookmarkStart w:id="28" w:name="_Toc344475121"/>
      <w:bookmarkStart w:id="29" w:name="_Toc409084481"/>
      <w:bookmarkStart w:id="30" w:name="_Toc408571022"/>
      <w:r>
        <w:rPr>
          <w:rFonts w:hint="eastAsia" w:ascii="仿宋" w:hAnsi="仿宋" w:eastAsia="仿宋"/>
          <w:sz w:val="24"/>
          <w:szCs w:val="24"/>
          <w:highlight w:val="none"/>
        </w:rPr>
        <w:t>合同签订后至2024年教学能力大赛国赛结束。</w:t>
      </w:r>
    </w:p>
    <w:p w14:paraId="5DA99053">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（二）服务地点：采购人指定地点。</w:t>
      </w:r>
    </w:p>
    <w:bookmarkEnd w:id="27"/>
    <w:bookmarkEnd w:id="28"/>
    <w:bookmarkEnd w:id="29"/>
    <w:bookmarkEnd w:id="30"/>
    <w:p w14:paraId="6EB4756F">
      <w:pPr>
        <w:spacing w:line="390" w:lineRule="exact"/>
        <w:ind w:firstLine="480" w:firstLineChars="200"/>
        <w:rPr>
          <w:rFonts w:hint="eastAsia" w:ascii="仿宋" w:hAnsi="仿宋" w:eastAsia="仿宋" w:cs="宋体"/>
          <w:color w:val="000000"/>
          <w:kern w:val="0"/>
          <w:sz w:val="24"/>
          <w:szCs w:val="24"/>
          <w:highlight w:val="none"/>
        </w:rPr>
      </w:pPr>
      <w:bookmarkStart w:id="31" w:name="_Toc436143956"/>
      <w:r>
        <w:rPr>
          <w:rFonts w:hint="eastAsia" w:ascii="仿宋" w:hAnsi="仿宋" w:eastAsia="仿宋"/>
          <w:sz w:val="24"/>
          <w:szCs w:val="24"/>
          <w:highlight w:val="none"/>
        </w:rPr>
        <w:t>（三）</w:t>
      </w:r>
      <w:r>
        <w:rPr>
          <w:rFonts w:hint="eastAsia" w:ascii="仿宋" w:hAnsi="仿宋" w:eastAsia="仿宋" w:cs="宋体"/>
          <w:color w:val="000000"/>
          <w:kern w:val="0"/>
          <w:sz w:val="24"/>
          <w:szCs w:val="24"/>
          <w:highlight w:val="none"/>
        </w:rPr>
        <w:t>验收方式</w:t>
      </w:r>
    </w:p>
    <w:p w14:paraId="02EF17A5">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依据合同文本及合同补充文件、招标文件和投标文件相关服务条款，所有参赛资料成功提交至比赛主办单位指定平台并获得有效成绩，方为验收合格。</w:t>
      </w:r>
    </w:p>
    <w:p w14:paraId="568D58E7">
      <w:pPr>
        <w:pStyle w:val="4"/>
        <w:spacing w:before="0" w:after="0" w:line="400" w:lineRule="exact"/>
        <w:rPr>
          <w:rFonts w:hint="eastAsia" w:ascii="仿宋" w:hAnsi="仿宋" w:eastAsia="仿宋"/>
          <w:bCs/>
          <w:sz w:val="24"/>
          <w:szCs w:val="24"/>
          <w:highlight w:val="none"/>
        </w:rPr>
      </w:pPr>
      <w:bookmarkStart w:id="32" w:name="_Toc25382"/>
      <w:r>
        <w:rPr>
          <w:rFonts w:hint="eastAsia" w:ascii="仿宋" w:hAnsi="仿宋" w:eastAsia="仿宋"/>
          <w:bCs/>
          <w:sz w:val="24"/>
          <w:szCs w:val="24"/>
          <w:highlight w:val="none"/>
        </w:rPr>
        <w:t>二、报价要求</w:t>
      </w:r>
      <w:bookmarkEnd w:id="31"/>
      <w:bookmarkEnd w:id="32"/>
    </w:p>
    <w:p w14:paraId="58E94C57">
      <w:pPr>
        <w:spacing w:line="500" w:lineRule="exact"/>
        <w:ind w:firstLine="480" w:firstLineChars="200"/>
        <w:jc w:val="left"/>
        <w:rPr>
          <w:rFonts w:hint="eastAsia" w:ascii="仿宋" w:hAnsi="仿宋" w:eastAsia="仿宋"/>
          <w:bCs/>
          <w:sz w:val="24"/>
          <w:highlight w:val="none"/>
        </w:rPr>
      </w:pPr>
      <w:bookmarkStart w:id="33" w:name="_Toc436143957"/>
      <w:r>
        <w:rPr>
          <w:rFonts w:hint="eastAsia" w:ascii="仿宋" w:hAnsi="仿宋" w:eastAsia="仿宋"/>
          <w:bCs/>
          <w:sz w:val="24"/>
          <w:highlight w:val="none"/>
        </w:rPr>
        <w:t>1.报价不得高于预算；</w:t>
      </w:r>
    </w:p>
    <w:p w14:paraId="64851718">
      <w:pPr>
        <w:spacing w:line="500" w:lineRule="exact"/>
        <w:ind w:firstLine="480" w:firstLineChars="200"/>
        <w:jc w:val="left"/>
        <w:rPr>
          <w:rFonts w:hint="eastAsia" w:ascii="仿宋" w:hAnsi="仿宋" w:eastAsia="仿宋"/>
          <w:bCs/>
          <w:sz w:val="24"/>
          <w:highlight w:val="none"/>
        </w:rPr>
      </w:pPr>
      <w:r>
        <w:rPr>
          <w:rFonts w:hint="eastAsia" w:ascii="仿宋" w:hAnsi="仿宋" w:eastAsia="仿宋"/>
          <w:bCs/>
          <w:sz w:val="24"/>
          <w:highlight w:val="none"/>
        </w:rPr>
        <w:t>2.磋商报价包括成本（包含：伙食宿费、资料费、水电费、管理费、税费等）、政策性文件规定及合同包含的所有风险、责任等各项应有费用包含在投标人总报价中。因成交供应商自身原因造成漏报、少报皆由其自行承担责任，采购人不再补偿。</w:t>
      </w:r>
    </w:p>
    <w:p w14:paraId="0330AD8B">
      <w:pPr>
        <w:pStyle w:val="4"/>
        <w:spacing w:before="0" w:after="0" w:line="400" w:lineRule="exact"/>
        <w:rPr>
          <w:rFonts w:hint="eastAsia" w:ascii="仿宋" w:hAnsi="仿宋" w:eastAsia="仿宋"/>
          <w:bCs/>
          <w:sz w:val="24"/>
          <w:szCs w:val="24"/>
          <w:highlight w:val="none"/>
          <w:lang w:val="zh-CN"/>
        </w:rPr>
      </w:pPr>
      <w:bookmarkStart w:id="34" w:name="_Toc22383"/>
      <w:r>
        <w:rPr>
          <w:rFonts w:hint="eastAsia" w:ascii="仿宋" w:hAnsi="仿宋" w:eastAsia="仿宋"/>
          <w:bCs/>
          <w:sz w:val="24"/>
          <w:szCs w:val="24"/>
          <w:highlight w:val="none"/>
          <w:lang w:val="zh-CN"/>
        </w:rPr>
        <w:t>三、质保、售后服务及培训要求</w:t>
      </w:r>
      <w:bookmarkEnd w:id="34"/>
    </w:p>
    <w:p w14:paraId="767990F8">
      <w:pPr>
        <w:spacing w:line="500" w:lineRule="exact"/>
        <w:ind w:firstLine="480" w:firstLineChars="200"/>
        <w:jc w:val="left"/>
        <w:rPr>
          <w:rFonts w:hint="eastAsia" w:ascii="仿宋" w:hAnsi="仿宋" w:eastAsia="仿宋"/>
          <w:bCs/>
          <w:sz w:val="24"/>
          <w:highlight w:val="none"/>
          <w:lang w:val="zh-CN"/>
        </w:rPr>
      </w:pPr>
      <w:r>
        <w:rPr>
          <w:rFonts w:hint="eastAsia" w:ascii="仿宋" w:hAnsi="仿宋" w:eastAsia="仿宋"/>
          <w:bCs/>
          <w:sz w:val="24"/>
          <w:highlight w:val="none"/>
          <w:lang w:val="zh-CN"/>
        </w:rPr>
        <w:t>供应商提供的所有产品免费质保一年。产品出现故障，供应商必须在1小时内响应，5小时内到达服务现场，并提供7×24小时售后服务。</w:t>
      </w:r>
    </w:p>
    <w:p w14:paraId="5B8E7145">
      <w:pPr>
        <w:pStyle w:val="4"/>
        <w:spacing w:before="0" w:after="0" w:line="400" w:lineRule="exact"/>
        <w:rPr>
          <w:rFonts w:hint="eastAsia" w:ascii="仿宋" w:hAnsi="仿宋" w:eastAsia="仿宋"/>
          <w:bCs/>
          <w:sz w:val="24"/>
          <w:szCs w:val="24"/>
          <w:highlight w:val="none"/>
        </w:rPr>
      </w:pPr>
      <w:bookmarkStart w:id="35" w:name="_Toc901"/>
      <w:r>
        <w:rPr>
          <w:rFonts w:hint="eastAsia" w:ascii="仿宋" w:hAnsi="仿宋" w:eastAsia="仿宋"/>
          <w:bCs/>
          <w:sz w:val="24"/>
          <w:szCs w:val="24"/>
          <w:highlight w:val="none"/>
        </w:rPr>
        <w:t>四、付款方式</w:t>
      </w:r>
      <w:bookmarkEnd w:id="33"/>
      <w:bookmarkEnd w:id="35"/>
    </w:p>
    <w:p w14:paraId="50B61C8C">
      <w:pPr>
        <w:spacing w:line="500" w:lineRule="exact"/>
        <w:ind w:firstLine="480" w:firstLineChars="200"/>
        <w:jc w:val="left"/>
        <w:rPr>
          <w:rFonts w:hint="eastAsia" w:ascii="仿宋" w:hAnsi="仿宋" w:eastAsia="仿宋"/>
          <w:bCs/>
          <w:sz w:val="24"/>
          <w:highlight w:val="none"/>
        </w:rPr>
      </w:pPr>
      <w:r>
        <w:rPr>
          <w:rFonts w:hint="eastAsia" w:ascii="仿宋" w:hAnsi="仿宋" w:eastAsia="仿宋"/>
          <w:bCs/>
          <w:sz w:val="24"/>
          <w:highlight w:val="none"/>
        </w:rPr>
        <w:t>1.签订合同前，中标人的投标保证金作为履约保证金；提交完作品后5个工作日内，双方无其他争议，无息全额退还履约保证金。</w:t>
      </w:r>
    </w:p>
    <w:p w14:paraId="3D831B8C">
      <w:pPr>
        <w:spacing w:line="500" w:lineRule="exact"/>
        <w:ind w:firstLine="480" w:firstLineChars="200"/>
        <w:jc w:val="left"/>
        <w:rPr>
          <w:rFonts w:ascii="仿宋" w:hAnsi="仿宋" w:eastAsia="仿宋"/>
          <w:highlight w:val="none"/>
        </w:rPr>
      </w:pPr>
      <w:r>
        <w:rPr>
          <w:rFonts w:hint="eastAsia" w:ascii="仿宋" w:hAnsi="仿宋" w:eastAsia="仿宋"/>
          <w:bCs/>
          <w:sz w:val="24"/>
          <w:highlight w:val="none"/>
        </w:rPr>
        <w:t>2.签订合同后采购人向中标人支付中标价30%的费用；其余部分待所有资源服务完结经验收合格后，一次性支付。</w:t>
      </w:r>
    </w:p>
    <w:p w14:paraId="45140BD5">
      <w:pPr>
        <w:spacing w:line="500" w:lineRule="exact"/>
        <w:ind w:firstLine="480" w:firstLineChars="200"/>
        <w:jc w:val="left"/>
        <w:rPr>
          <w:rFonts w:hint="eastAsia" w:ascii="仿宋" w:hAnsi="仿宋" w:eastAsia="仿宋"/>
          <w:bCs/>
          <w:sz w:val="24"/>
          <w:highlight w:val="none"/>
        </w:rPr>
      </w:pPr>
      <w:r>
        <w:rPr>
          <w:rFonts w:hint="eastAsia" w:ascii="仿宋" w:hAnsi="仿宋" w:eastAsia="仿宋"/>
          <w:bCs/>
          <w:sz w:val="24"/>
          <w:highlight w:val="none"/>
        </w:rPr>
        <w:t>3.中标人向采购人开具发票，采购人以转账方式20个工作日内向中标人支付。</w:t>
      </w:r>
    </w:p>
    <w:p w14:paraId="2BAF4EC9">
      <w:pPr>
        <w:pStyle w:val="4"/>
        <w:spacing w:before="0" w:after="0" w:line="400" w:lineRule="exact"/>
        <w:rPr>
          <w:rFonts w:hint="eastAsia" w:ascii="仿宋" w:hAnsi="仿宋" w:eastAsia="仿宋"/>
          <w:bCs/>
          <w:sz w:val="24"/>
          <w:szCs w:val="24"/>
          <w:highlight w:val="none"/>
        </w:rPr>
      </w:pPr>
      <w:bookmarkStart w:id="36" w:name="_Toc436143958"/>
      <w:bookmarkStart w:id="37" w:name="_Toc22749"/>
      <w:r>
        <w:rPr>
          <w:rFonts w:hint="eastAsia" w:ascii="仿宋" w:hAnsi="仿宋" w:eastAsia="仿宋"/>
          <w:bCs/>
          <w:sz w:val="24"/>
          <w:szCs w:val="24"/>
          <w:highlight w:val="none"/>
        </w:rPr>
        <w:t>五、知识产权</w:t>
      </w:r>
      <w:bookmarkEnd w:id="36"/>
      <w:bookmarkEnd w:id="37"/>
    </w:p>
    <w:p w14:paraId="2B71D587">
      <w:pPr>
        <w:spacing w:line="500" w:lineRule="exact"/>
        <w:ind w:firstLine="480" w:firstLineChars="200"/>
        <w:jc w:val="left"/>
        <w:rPr>
          <w:rFonts w:hint="eastAsia" w:ascii="仿宋" w:hAnsi="仿宋" w:eastAsia="仿宋"/>
          <w:bCs/>
          <w:sz w:val="24"/>
          <w:highlight w:val="none"/>
        </w:rPr>
      </w:pPr>
      <w:r>
        <w:rPr>
          <w:rFonts w:hint="eastAsia" w:ascii="仿宋" w:hAnsi="仿宋" w:eastAsia="仿宋"/>
          <w:bCs/>
          <w:sz w:val="24"/>
          <w:highlight w:val="none"/>
        </w:rPr>
        <w:t>采购人在中华人民共和国境内使用竞标人提供的货物及服务时免受第三方提出的侵犯其专利权或其它知识产权的起诉。如果第三方提出侵权指控，中标人应承担由此而引起的一切法律责任和费用。</w:t>
      </w:r>
    </w:p>
    <w:p w14:paraId="2B39AB30">
      <w:pPr>
        <w:pStyle w:val="4"/>
        <w:spacing w:before="0" w:after="0" w:line="400" w:lineRule="exact"/>
        <w:rPr>
          <w:rFonts w:hint="eastAsia" w:ascii="仿宋" w:hAnsi="仿宋" w:eastAsia="仿宋"/>
          <w:bCs/>
          <w:sz w:val="24"/>
          <w:szCs w:val="24"/>
          <w:highlight w:val="none"/>
        </w:rPr>
      </w:pPr>
      <w:bookmarkStart w:id="38" w:name="_Toc11964"/>
      <w:bookmarkStart w:id="39" w:name="_Toc436143959"/>
      <w:bookmarkStart w:id="40" w:name="_Toc400705633"/>
      <w:r>
        <w:rPr>
          <w:rFonts w:hint="eastAsia" w:ascii="仿宋" w:hAnsi="仿宋" w:eastAsia="仿宋"/>
          <w:bCs/>
          <w:sz w:val="24"/>
          <w:szCs w:val="24"/>
          <w:highlight w:val="none"/>
        </w:rPr>
        <w:t>六、其他</w:t>
      </w:r>
      <w:bookmarkEnd w:id="38"/>
      <w:bookmarkEnd w:id="39"/>
      <w:bookmarkEnd w:id="40"/>
    </w:p>
    <w:p w14:paraId="7D5EBF7D">
      <w:pPr>
        <w:spacing w:line="500" w:lineRule="exact"/>
        <w:ind w:firstLine="480" w:firstLineChars="200"/>
        <w:jc w:val="left"/>
        <w:rPr>
          <w:rFonts w:hint="eastAsia" w:ascii="仿宋" w:hAnsi="仿宋" w:eastAsia="仿宋"/>
          <w:bCs/>
          <w:sz w:val="24"/>
          <w:highlight w:val="none"/>
        </w:rPr>
      </w:pPr>
      <w:r>
        <w:rPr>
          <w:rFonts w:hint="eastAsia" w:ascii="仿宋" w:hAnsi="仿宋" w:eastAsia="仿宋"/>
          <w:bCs/>
          <w:sz w:val="24"/>
          <w:highlight w:val="none"/>
        </w:rPr>
        <w:t>（一）供应商必须在投标文件中对以上条款和服务承诺明确列出，承诺内容必须达到本篇及招标文件其他条款的要求。</w:t>
      </w:r>
    </w:p>
    <w:p w14:paraId="08BF7986">
      <w:pPr>
        <w:snapToGrid w:val="0"/>
        <w:spacing w:line="40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（二）其他未尽事宜由供需双方在采购合同中详细约定。</w:t>
      </w:r>
    </w:p>
    <w:p w14:paraId="01DE15E2">
      <w:pPr>
        <w:rPr>
          <w:rFonts w:ascii="仿宋" w:hAnsi="仿宋" w:eastAsia="仿宋"/>
          <w:highlight w:val="none"/>
        </w:rPr>
      </w:pPr>
    </w:p>
    <w:p w14:paraId="5939C3C5">
      <w:pPr>
        <w:rPr>
          <w:rFonts w:ascii="仿宋" w:hAnsi="仿宋" w:eastAsia="仿宋"/>
          <w:highlight w:val="none"/>
        </w:rPr>
      </w:pPr>
    </w:p>
    <w:p w14:paraId="48D84C36">
      <w:pPr>
        <w:pStyle w:val="3"/>
        <w:spacing w:before="0" w:after="0" w:line="360" w:lineRule="auto"/>
        <w:rPr>
          <w:rFonts w:hint="eastAsia" w:ascii="仿宋" w:hAnsi="仿宋" w:eastAsia="仿宋"/>
          <w:b w:val="0"/>
          <w:sz w:val="36"/>
          <w:szCs w:val="30"/>
          <w:highlight w:val="none"/>
        </w:rPr>
      </w:pPr>
      <w:bookmarkStart w:id="41" w:name="_Toc17247"/>
      <w:r>
        <w:rPr>
          <w:rFonts w:hint="eastAsia" w:ascii="仿宋" w:hAnsi="仿宋" w:eastAsia="仿宋"/>
          <w:b w:val="0"/>
          <w:sz w:val="36"/>
          <w:szCs w:val="30"/>
          <w:highlight w:val="none"/>
        </w:rPr>
        <w:t>第四篇  磋商程序及方法、评审标准、无效响应和</w:t>
      </w:r>
      <w:r>
        <w:rPr>
          <w:rFonts w:hint="eastAsia" w:ascii="仿宋" w:hAnsi="仿宋" w:eastAsia="仿宋"/>
          <w:b w:val="0"/>
          <w:sz w:val="36"/>
          <w:szCs w:val="36"/>
          <w:highlight w:val="none"/>
        </w:rPr>
        <w:t>采购终止</w:t>
      </w:r>
      <w:bookmarkEnd w:id="41"/>
    </w:p>
    <w:p w14:paraId="652A4960">
      <w:pPr>
        <w:pStyle w:val="4"/>
        <w:spacing w:before="0" w:after="0" w:line="440" w:lineRule="exact"/>
        <w:rPr>
          <w:rFonts w:hint="eastAsia" w:ascii="仿宋" w:hAnsi="仿宋" w:eastAsia="仿宋"/>
          <w:sz w:val="24"/>
          <w:szCs w:val="24"/>
          <w:highlight w:val="none"/>
        </w:rPr>
      </w:pPr>
      <w:bookmarkStart w:id="42" w:name="_Toc15077"/>
      <w:r>
        <w:rPr>
          <w:rFonts w:hint="eastAsia" w:ascii="仿宋" w:hAnsi="仿宋" w:eastAsia="仿宋"/>
          <w:sz w:val="24"/>
          <w:szCs w:val="24"/>
          <w:highlight w:val="none"/>
        </w:rPr>
        <w:t>一、磋商程序及方法</w:t>
      </w:r>
      <w:bookmarkEnd w:id="42"/>
    </w:p>
    <w:p w14:paraId="0094980A">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（一）磋商按竞争性磋商文件规定的时间和地点进行，供应商须有法定代表人或其授权代表参加并签到。竞争性磋商以抽签的形式确定磋商顺序，由本项目依法组建的磋商小组分别与各供应商进行磋商。</w:t>
      </w:r>
    </w:p>
    <w:p w14:paraId="68EBE4DE">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（二）磋商小组对各供应商的资格条件、响应文件的有效性、完整性和响应程度进行审查。各供应商只有在完全符合要求的前提下，才能参与正式磋商。</w:t>
      </w:r>
    </w:p>
    <w:p w14:paraId="28D912B9">
      <w:pPr>
        <w:snapToGrid w:val="0"/>
        <w:spacing w:line="400" w:lineRule="exact"/>
        <w:ind w:firstLine="480" w:firstLineChars="200"/>
        <w:rPr>
          <w:rFonts w:hint="eastAsia" w:ascii="仿宋" w:hAnsi="仿宋" w:eastAsia="仿宋" w:cs="宋体"/>
          <w:kern w:val="0"/>
          <w:sz w:val="24"/>
          <w:szCs w:val="24"/>
          <w:highlight w:val="none"/>
        </w:rPr>
      </w:pPr>
      <w:r>
        <w:rPr>
          <w:rFonts w:hint="eastAsia" w:ascii="仿宋" w:hAnsi="仿宋" w:eastAsia="仿宋"/>
          <w:sz w:val="24"/>
          <w:szCs w:val="24"/>
          <w:highlight w:val="none"/>
        </w:rPr>
        <w:t>1.</w:t>
      </w:r>
      <w:r>
        <w:rPr>
          <w:rFonts w:hint="eastAsia" w:ascii="仿宋" w:hAnsi="仿宋" w:eastAsia="仿宋" w:cs="宋体"/>
          <w:kern w:val="0"/>
          <w:sz w:val="24"/>
          <w:szCs w:val="24"/>
          <w:highlight w:val="none"/>
        </w:rPr>
        <w:t>资格性检查。依据法律法规和竞争性磋商文件的规定，对响应文件中的资格证明、磋商保证金等进行审查，以确定供应商是否具备磋商资格。资格性检查资料表如下：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42"/>
        <w:gridCol w:w="4660"/>
      </w:tblGrid>
      <w:tr w14:paraId="3EDA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C9EDB02">
            <w:pPr>
              <w:jc w:val="center"/>
              <w:rPr>
                <w:rFonts w:hint="eastAsia" w:ascii="仿宋" w:hAnsi="仿宋" w:eastAsia="仿宋" w:cs="宋体"/>
                <w:b/>
                <w:kern w:val="0"/>
                <w:sz w:val="21"/>
                <w:szCs w:val="21"/>
                <w:highlight w:val="none"/>
              </w:rPr>
            </w:pPr>
            <w:r>
              <w:rPr>
                <w:rFonts w:hint="eastAsia" w:ascii="仿宋" w:hAnsi="仿宋" w:eastAsia="仿宋" w:cs="宋体"/>
                <w:b/>
                <w:kern w:val="0"/>
                <w:sz w:val="21"/>
                <w:szCs w:val="21"/>
                <w:highlight w:val="none"/>
              </w:rPr>
              <w:t>序号</w:t>
            </w:r>
          </w:p>
        </w:tc>
        <w:tc>
          <w:tcPr>
            <w:tcW w:w="4151" w:type="dxa"/>
            <w:gridSpan w:val="2"/>
            <w:vAlign w:val="center"/>
          </w:tcPr>
          <w:p w14:paraId="30B77016">
            <w:pPr>
              <w:jc w:val="center"/>
              <w:rPr>
                <w:rFonts w:hint="eastAsia" w:ascii="仿宋" w:hAnsi="仿宋" w:eastAsia="仿宋" w:cs="宋体"/>
                <w:b/>
                <w:kern w:val="0"/>
                <w:sz w:val="21"/>
                <w:szCs w:val="21"/>
                <w:highlight w:val="none"/>
              </w:rPr>
            </w:pPr>
            <w:r>
              <w:rPr>
                <w:rFonts w:hint="eastAsia" w:ascii="仿宋" w:hAnsi="仿宋" w:eastAsia="仿宋" w:cs="宋体"/>
                <w:b/>
                <w:kern w:val="0"/>
                <w:sz w:val="21"/>
                <w:szCs w:val="21"/>
                <w:highlight w:val="none"/>
              </w:rPr>
              <w:t>检查因素</w:t>
            </w:r>
          </w:p>
        </w:tc>
        <w:tc>
          <w:tcPr>
            <w:tcW w:w="4660" w:type="dxa"/>
            <w:vAlign w:val="center"/>
          </w:tcPr>
          <w:p w14:paraId="12C235D2">
            <w:pPr>
              <w:jc w:val="center"/>
              <w:rPr>
                <w:rFonts w:hint="eastAsia" w:ascii="仿宋" w:hAnsi="仿宋" w:eastAsia="仿宋" w:cs="宋体"/>
                <w:b/>
                <w:kern w:val="0"/>
                <w:sz w:val="21"/>
                <w:szCs w:val="21"/>
                <w:highlight w:val="none"/>
              </w:rPr>
            </w:pPr>
            <w:r>
              <w:rPr>
                <w:rFonts w:hint="eastAsia" w:ascii="仿宋" w:hAnsi="仿宋" w:eastAsia="仿宋" w:cs="宋体"/>
                <w:b/>
                <w:kern w:val="0"/>
                <w:sz w:val="21"/>
                <w:szCs w:val="21"/>
                <w:highlight w:val="none"/>
              </w:rPr>
              <w:t>检查内容</w:t>
            </w:r>
          </w:p>
        </w:tc>
      </w:tr>
      <w:tr w14:paraId="76D6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09F15363">
            <w:pPr>
              <w:jc w:val="center"/>
              <w:rPr>
                <w:rFonts w:hint="eastAsia" w:ascii="仿宋" w:hAnsi="仿宋" w:eastAsia="仿宋"/>
                <w:sz w:val="21"/>
                <w:szCs w:val="21"/>
                <w:highlight w:val="none"/>
              </w:rPr>
            </w:pPr>
            <w:r>
              <w:rPr>
                <w:rFonts w:hint="eastAsia" w:ascii="仿宋" w:hAnsi="仿宋" w:eastAsia="仿宋"/>
                <w:sz w:val="21"/>
                <w:szCs w:val="21"/>
                <w:highlight w:val="none"/>
              </w:rPr>
              <w:t>（一）</w:t>
            </w:r>
          </w:p>
        </w:tc>
        <w:tc>
          <w:tcPr>
            <w:tcW w:w="709" w:type="dxa"/>
            <w:vMerge w:val="restart"/>
            <w:vAlign w:val="center"/>
          </w:tcPr>
          <w:p w14:paraId="1AA35DFF">
            <w:pPr>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《中华人民共和国政府采购法》第二十二条规定</w:t>
            </w:r>
          </w:p>
        </w:tc>
        <w:tc>
          <w:tcPr>
            <w:tcW w:w="3442" w:type="dxa"/>
            <w:vAlign w:val="center"/>
          </w:tcPr>
          <w:p w14:paraId="1288359A">
            <w:pPr>
              <w:rPr>
                <w:rFonts w:hint="eastAsia"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4660" w:type="dxa"/>
            <w:vAlign w:val="center"/>
          </w:tcPr>
          <w:p w14:paraId="42034E63">
            <w:pPr>
              <w:rPr>
                <w:rFonts w:hint="eastAsia" w:ascii="仿宋" w:hAnsi="仿宋" w:eastAsia="仿宋"/>
                <w:sz w:val="21"/>
                <w:szCs w:val="21"/>
                <w:highlight w:val="none"/>
              </w:rPr>
            </w:pPr>
            <w:r>
              <w:rPr>
                <w:rFonts w:hint="eastAsia" w:ascii="仿宋" w:hAnsi="仿宋" w:eastAsia="仿宋"/>
                <w:sz w:val="21"/>
                <w:szCs w:val="21"/>
                <w:highlight w:val="none"/>
              </w:rPr>
              <w:t xml:space="preserve">1.投标人法人营业执照（副本）或事业单位法人证书（副本）或个体工商户营业执照或有效的自然人身份证明或社会团体法人登记证书（提供复印件）。 </w:t>
            </w:r>
          </w:p>
          <w:p w14:paraId="3BB138B1">
            <w:pPr>
              <w:rPr>
                <w:rFonts w:hint="eastAsia" w:ascii="仿宋" w:hAnsi="仿宋" w:eastAsia="仿宋"/>
                <w:sz w:val="21"/>
                <w:szCs w:val="21"/>
                <w:highlight w:val="none"/>
              </w:rPr>
            </w:pPr>
            <w:r>
              <w:rPr>
                <w:rFonts w:hint="eastAsia" w:ascii="仿宋" w:hAnsi="仿宋" w:eastAsia="仿宋"/>
                <w:sz w:val="21"/>
                <w:szCs w:val="21"/>
                <w:highlight w:val="none"/>
              </w:rPr>
              <w:t>2.投标人法定代表人身份证明和法定代表人授权代表委托书。</w:t>
            </w:r>
          </w:p>
        </w:tc>
      </w:tr>
      <w:tr w14:paraId="6D14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C853CA">
            <w:pPr>
              <w:jc w:val="center"/>
              <w:rPr>
                <w:rFonts w:hint="eastAsia" w:ascii="仿宋" w:hAnsi="仿宋" w:eastAsia="仿宋"/>
                <w:sz w:val="21"/>
                <w:szCs w:val="21"/>
                <w:highlight w:val="none"/>
              </w:rPr>
            </w:pPr>
          </w:p>
        </w:tc>
        <w:tc>
          <w:tcPr>
            <w:tcW w:w="709" w:type="dxa"/>
            <w:vMerge w:val="continue"/>
            <w:vAlign w:val="center"/>
          </w:tcPr>
          <w:p w14:paraId="0C4549F4">
            <w:pPr>
              <w:rPr>
                <w:rFonts w:hint="eastAsia" w:ascii="仿宋" w:hAnsi="仿宋" w:eastAsia="仿宋" w:cs="仿宋_GB2312"/>
                <w:sz w:val="21"/>
                <w:szCs w:val="21"/>
                <w:highlight w:val="none"/>
                <w:lang w:val="zh-CN"/>
              </w:rPr>
            </w:pPr>
          </w:p>
        </w:tc>
        <w:tc>
          <w:tcPr>
            <w:tcW w:w="3442" w:type="dxa"/>
            <w:vAlign w:val="center"/>
          </w:tcPr>
          <w:p w14:paraId="76F22E09">
            <w:pPr>
              <w:rPr>
                <w:rFonts w:hint="eastAsia"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4660" w:type="dxa"/>
            <w:vMerge w:val="restart"/>
            <w:vAlign w:val="center"/>
          </w:tcPr>
          <w:p w14:paraId="50B8348D">
            <w:pPr>
              <w:rPr>
                <w:rFonts w:hint="eastAsia" w:ascii="仿宋" w:hAnsi="仿宋" w:eastAsia="仿宋"/>
                <w:sz w:val="21"/>
                <w:szCs w:val="21"/>
                <w:highlight w:val="none"/>
              </w:rPr>
            </w:pPr>
            <w:r>
              <w:rPr>
                <w:rFonts w:hint="eastAsia" w:ascii="仿宋" w:hAnsi="仿宋" w:eastAsia="仿宋"/>
                <w:sz w:val="21"/>
                <w:szCs w:val="21"/>
                <w:highlight w:val="none"/>
              </w:rPr>
              <w:t>投标人提供基本资格条件承诺函（见格式文件）。</w:t>
            </w:r>
          </w:p>
          <w:p w14:paraId="67A3FDA0">
            <w:pPr>
              <w:rPr>
                <w:rFonts w:hint="eastAsia" w:ascii="仿宋" w:hAnsi="仿宋" w:eastAsia="仿宋"/>
                <w:sz w:val="21"/>
                <w:szCs w:val="21"/>
                <w:highlight w:val="none"/>
              </w:rPr>
            </w:pPr>
            <w:r>
              <w:rPr>
                <w:rFonts w:hint="eastAsia" w:ascii="仿宋" w:hAnsi="仿宋" w:eastAsia="仿宋"/>
                <w:sz w:val="21"/>
                <w:szCs w:val="21"/>
                <w:highlight w:val="none"/>
              </w:rPr>
              <w:t>注：投标人应对其承诺内容的真实性、合法性、有效性负责。经调查核实为虚假承诺的，视同为“提供虚假材料谋取中标、成交”的违法行为，依照《中华人民共和国政府采购法》等法律法规追究相应责任。</w:t>
            </w:r>
          </w:p>
        </w:tc>
      </w:tr>
      <w:tr w14:paraId="03B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A06A013">
            <w:pPr>
              <w:jc w:val="center"/>
              <w:rPr>
                <w:rFonts w:hint="eastAsia" w:ascii="仿宋" w:hAnsi="仿宋" w:eastAsia="仿宋"/>
                <w:sz w:val="21"/>
                <w:szCs w:val="21"/>
                <w:highlight w:val="none"/>
              </w:rPr>
            </w:pPr>
          </w:p>
        </w:tc>
        <w:tc>
          <w:tcPr>
            <w:tcW w:w="709" w:type="dxa"/>
            <w:vMerge w:val="continue"/>
            <w:vAlign w:val="center"/>
          </w:tcPr>
          <w:p w14:paraId="65EE3401">
            <w:pPr>
              <w:rPr>
                <w:rFonts w:hint="eastAsia" w:ascii="仿宋" w:hAnsi="仿宋" w:eastAsia="仿宋" w:cs="仿宋_GB2312"/>
                <w:sz w:val="21"/>
                <w:szCs w:val="21"/>
                <w:highlight w:val="none"/>
                <w:lang w:val="zh-CN"/>
              </w:rPr>
            </w:pPr>
          </w:p>
        </w:tc>
        <w:tc>
          <w:tcPr>
            <w:tcW w:w="3442" w:type="dxa"/>
            <w:vAlign w:val="center"/>
          </w:tcPr>
          <w:p w14:paraId="769AC261">
            <w:pPr>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4660" w:type="dxa"/>
            <w:vMerge w:val="continue"/>
            <w:vAlign w:val="center"/>
          </w:tcPr>
          <w:p w14:paraId="16AE93CF">
            <w:pPr>
              <w:rPr>
                <w:rFonts w:hint="eastAsia" w:ascii="仿宋" w:hAnsi="仿宋" w:eastAsia="仿宋"/>
                <w:sz w:val="21"/>
                <w:szCs w:val="21"/>
                <w:highlight w:val="none"/>
              </w:rPr>
            </w:pPr>
          </w:p>
        </w:tc>
      </w:tr>
      <w:tr w14:paraId="43EF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CD02C0E">
            <w:pPr>
              <w:jc w:val="center"/>
              <w:rPr>
                <w:rFonts w:hint="eastAsia" w:ascii="仿宋" w:hAnsi="仿宋" w:eastAsia="仿宋"/>
                <w:sz w:val="21"/>
                <w:szCs w:val="21"/>
                <w:highlight w:val="none"/>
              </w:rPr>
            </w:pPr>
          </w:p>
        </w:tc>
        <w:tc>
          <w:tcPr>
            <w:tcW w:w="709" w:type="dxa"/>
            <w:vMerge w:val="continue"/>
            <w:vAlign w:val="center"/>
          </w:tcPr>
          <w:p w14:paraId="36A88D0C">
            <w:pPr>
              <w:rPr>
                <w:rFonts w:hint="eastAsia" w:ascii="仿宋" w:hAnsi="仿宋" w:eastAsia="仿宋" w:cs="仿宋_GB2312"/>
                <w:sz w:val="21"/>
                <w:szCs w:val="21"/>
                <w:highlight w:val="none"/>
                <w:lang w:val="zh-CN"/>
              </w:rPr>
            </w:pPr>
          </w:p>
        </w:tc>
        <w:tc>
          <w:tcPr>
            <w:tcW w:w="3442" w:type="dxa"/>
            <w:vAlign w:val="center"/>
          </w:tcPr>
          <w:p w14:paraId="47EF7FE8">
            <w:pPr>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4660" w:type="dxa"/>
            <w:vMerge w:val="continue"/>
            <w:vAlign w:val="center"/>
          </w:tcPr>
          <w:p w14:paraId="0166E225">
            <w:pPr>
              <w:rPr>
                <w:rFonts w:hint="eastAsia" w:ascii="仿宋" w:hAnsi="仿宋" w:eastAsia="仿宋"/>
                <w:sz w:val="21"/>
                <w:szCs w:val="21"/>
                <w:highlight w:val="none"/>
              </w:rPr>
            </w:pPr>
          </w:p>
        </w:tc>
      </w:tr>
      <w:tr w14:paraId="2821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67CC796">
            <w:pPr>
              <w:jc w:val="center"/>
              <w:rPr>
                <w:rFonts w:hint="eastAsia" w:ascii="仿宋" w:hAnsi="仿宋" w:eastAsia="仿宋"/>
                <w:sz w:val="21"/>
                <w:szCs w:val="21"/>
                <w:highlight w:val="none"/>
              </w:rPr>
            </w:pPr>
          </w:p>
        </w:tc>
        <w:tc>
          <w:tcPr>
            <w:tcW w:w="709" w:type="dxa"/>
            <w:vMerge w:val="continue"/>
            <w:vAlign w:val="center"/>
          </w:tcPr>
          <w:p w14:paraId="05A74247">
            <w:pPr>
              <w:rPr>
                <w:rFonts w:hint="eastAsia" w:ascii="仿宋" w:hAnsi="仿宋" w:eastAsia="仿宋" w:cs="仿宋_GB2312"/>
                <w:sz w:val="21"/>
                <w:szCs w:val="21"/>
                <w:highlight w:val="none"/>
                <w:lang w:val="zh-CN"/>
              </w:rPr>
            </w:pPr>
          </w:p>
        </w:tc>
        <w:tc>
          <w:tcPr>
            <w:tcW w:w="3442" w:type="dxa"/>
            <w:vAlign w:val="center"/>
          </w:tcPr>
          <w:p w14:paraId="6CF821CD">
            <w:pPr>
              <w:rPr>
                <w:rFonts w:hint="eastAsia"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w:t>
            </w:r>
            <w:r>
              <w:rPr>
                <w:rFonts w:ascii="仿宋" w:hAnsi="仿宋" w:eastAsia="仿宋"/>
                <w:sz w:val="21"/>
                <w:szCs w:val="21"/>
                <w:highlight w:val="none"/>
              </w:rPr>
              <w:t>①</w:t>
            </w:r>
            <w:r>
              <w:rPr>
                <w:rFonts w:hint="eastAsia" w:ascii="仿宋" w:hAnsi="仿宋" w:eastAsia="仿宋"/>
                <w:sz w:val="21"/>
                <w:szCs w:val="21"/>
                <w:highlight w:val="none"/>
              </w:rPr>
              <w:t>）</w:t>
            </w:r>
          </w:p>
        </w:tc>
        <w:tc>
          <w:tcPr>
            <w:tcW w:w="4660" w:type="dxa"/>
            <w:vMerge w:val="continue"/>
            <w:vAlign w:val="center"/>
          </w:tcPr>
          <w:p w14:paraId="4C9C1C1A">
            <w:pPr>
              <w:rPr>
                <w:rFonts w:hint="eastAsia" w:ascii="仿宋" w:hAnsi="仿宋" w:eastAsia="仿宋"/>
                <w:b/>
                <w:sz w:val="21"/>
                <w:szCs w:val="21"/>
                <w:highlight w:val="none"/>
              </w:rPr>
            </w:pPr>
          </w:p>
        </w:tc>
      </w:tr>
      <w:tr w14:paraId="4408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B4745B8">
            <w:pPr>
              <w:jc w:val="center"/>
              <w:rPr>
                <w:rFonts w:hint="eastAsia" w:ascii="仿宋" w:hAnsi="仿宋" w:eastAsia="仿宋"/>
                <w:sz w:val="21"/>
                <w:szCs w:val="21"/>
                <w:highlight w:val="none"/>
              </w:rPr>
            </w:pPr>
          </w:p>
        </w:tc>
        <w:tc>
          <w:tcPr>
            <w:tcW w:w="709" w:type="dxa"/>
            <w:vMerge w:val="continue"/>
            <w:vAlign w:val="center"/>
          </w:tcPr>
          <w:p w14:paraId="4F5F7C70">
            <w:pPr>
              <w:rPr>
                <w:rFonts w:hint="eastAsia" w:ascii="仿宋" w:hAnsi="仿宋" w:eastAsia="仿宋" w:cs="仿宋_GB2312"/>
                <w:sz w:val="21"/>
                <w:szCs w:val="21"/>
                <w:highlight w:val="none"/>
              </w:rPr>
            </w:pPr>
          </w:p>
        </w:tc>
        <w:tc>
          <w:tcPr>
            <w:tcW w:w="3442" w:type="dxa"/>
            <w:vAlign w:val="center"/>
          </w:tcPr>
          <w:p w14:paraId="688205BF">
            <w:pPr>
              <w:rPr>
                <w:rFonts w:hint="eastAsia"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4660" w:type="dxa"/>
            <w:vAlign w:val="center"/>
          </w:tcPr>
          <w:p w14:paraId="05E9C2E8">
            <w:pPr>
              <w:rPr>
                <w:rFonts w:hint="eastAsia" w:ascii="仿宋" w:hAnsi="仿宋" w:eastAsia="仿宋"/>
                <w:sz w:val="21"/>
                <w:szCs w:val="21"/>
                <w:highlight w:val="none"/>
              </w:rPr>
            </w:pPr>
          </w:p>
        </w:tc>
      </w:tr>
      <w:tr w14:paraId="18DC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7EDF241A">
            <w:pPr>
              <w:jc w:val="center"/>
              <w:rPr>
                <w:rFonts w:hint="eastAsia" w:ascii="仿宋" w:hAnsi="仿宋" w:eastAsia="仿宋"/>
                <w:sz w:val="21"/>
                <w:szCs w:val="21"/>
                <w:highlight w:val="none"/>
              </w:rPr>
            </w:pPr>
            <w:r>
              <w:rPr>
                <w:rFonts w:hint="eastAsia" w:ascii="仿宋" w:hAnsi="仿宋" w:eastAsia="仿宋"/>
                <w:sz w:val="21"/>
                <w:szCs w:val="21"/>
                <w:highlight w:val="none"/>
              </w:rPr>
              <w:t>（二）</w:t>
            </w:r>
          </w:p>
        </w:tc>
        <w:tc>
          <w:tcPr>
            <w:tcW w:w="4151" w:type="dxa"/>
            <w:gridSpan w:val="2"/>
            <w:vAlign w:val="center"/>
          </w:tcPr>
          <w:p w14:paraId="03F9FCFC">
            <w:pPr>
              <w:rPr>
                <w:rFonts w:hint="eastAsia" w:ascii="仿宋" w:hAnsi="仿宋" w:eastAsia="仿宋"/>
                <w:sz w:val="21"/>
                <w:szCs w:val="21"/>
                <w:highlight w:val="none"/>
              </w:rPr>
            </w:pPr>
            <w:r>
              <w:rPr>
                <w:rFonts w:hint="eastAsia" w:ascii="仿宋" w:hAnsi="仿宋" w:eastAsia="仿宋"/>
                <w:sz w:val="21"/>
                <w:szCs w:val="21"/>
                <w:highlight w:val="none"/>
              </w:rPr>
              <w:t>落实政府采购政策需满足的资格要求</w:t>
            </w:r>
          </w:p>
        </w:tc>
        <w:tc>
          <w:tcPr>
            <w:tcW w:w="4660" w:type="dxa"/>
            <w:vAlign w:val="center"/>
          </w:tcPr>
          <w:p w14:paraId="21523DE9">
            <w:pPr>
              <w:rPr>
                <w:rFonts w:hint="eastAsia" w:ascii="仿宋" w:hAnsi="仿宋" w:eastAsia="仿宋"/>
                <w:sz w:val="21"/>
                <w:szCs w:val="21"/>
                <w:highlight w:val="none"/>
              </w:rPr>
            </w:pPr>
            <w:r>
              <w:rPr>
                <w:rFonts w:hint="eastAsia" w:ascii="仿宋" w:hAnsi="仿宋" w:eastAsia="仿宋"/>
                <w:sz w:val="21"/>
                <w:szCs w:val="21"/>
                <w:highlight w:val="none"/>
              </w:rPr>
              <w:t>按第一篇“三、投标人资格要求（二）落实政府采购政策需满足的资格要求”的要求提交。</w:t>
            </w:r>
          </w:p>
        </w:tc>
      </w:tr>
      <w:tr w14:paraId="7876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0B5887E4">
            <w:pPr>
              <w:jc w:val="center"/>
              <w:rPr>
                <w:rFonts w:hint="eastAsia" w:ascii="仿宋" w:hAnsi="仿宋" w:eastAsia="仿宋"/>
                <w:sz w:val="21"/>
                <w:szCs w:val="21"/>
                <w:highlight w:val="none"/>
              </w:rPr>
            </w:pPr>
            <w:r>
              <w:rPr>
                <w:rFonts w:hint="eastAsia" w:ascii="仿宋" w:hAnsi="仿宋" w:eastAsia="仿宋"/>
                <w:sz w:val="21"/>
                <w:szCs w:val="21"/>
                <w:highlight w:val="none"/>
              </w:rPr>
              <w:t>（三）</w:t>
            </w:r>
          </w:p>
        </w:tc>
        <w:tc>
          <w:tcPr>
            <w:tcW w:w="4151" w:type="dxa"/>
            <w:gridSpan w:val="2"/>
            <w:vAlign w:val="center"/>
          </w:tcPr>
          <w:p w14:paraId="09FE6A82">
            <w:pPr>
              <w:rPr>
                <w:rFonts w:hint="eastAsia" w:ascii="仿宋" w:hAnsi="仿宋" w:eastAsia="仿宋"/>
                <w:sz w:val="21"/>
                <w:szCs w:val="21"/>
                <w:highlight w:val="none"/>
              </w:rPr>
            </w:pPr>
            <w:r>
              <w:rPr>
                <w:rFonts w:hint="eastAsia" w:ascii="仿宋" w:hAnsi="仿宋" w:eastAsia="仿宋"/>
                <w:sz w:val="21"/>
                <w:szCs w:val="21"/>
                <w:highlight w:val="none"/>
              </w:rPr>
              <w:t>本项目的特定资格条件</w:t>
            </w:r>
          </w:p>
        </w:tc>
        <w:tc>
          <w:tcPr>
            <w:tcW w:w="4660" w:type="dxa"/>
            <w:vAlign w:val="center"/>
          </w:tcPr>
          <w:p w14:paraId="023D909A">
            <w:pPr>
              <w:rPr>
                <w:rFonts w:hint="eastAsia" w:ascii="仿宋" w:hAnsi="仿宋" w:eastAsia="仿宋"/>
                <w:sz w:val="21"/>
                <w:szCs w:val="21"/>
                <w:highlight w:val="none"/>
              </w:rPr>
            </w:pPr>
            <w:r>
              <w:rPr>
                <w:rFonts w:hint="eastAsia" w:ascii="仿宋" w:hAnsi="仿宋" w:eastAsia="仿宋"/>
                <w:sz w:val="21"/>
                <w:szCs w:val="21"/>
                <w:highlight w:val="none"/>
              </w:rPr>
              <w:t>按第一篇“三、投标人资格要求（三）本项目的特定资格条件”的要求提交（如果有）。</w:t>
            </w:r>
          </w:p>
        </w:tc>
      </w:tr>
    </w:tbl>
    <w:p w14:paraId="58187397">
      <w:pPr>
        <w:snapToGrid w:val="0"/>
        <w:spacing w:line="400" w:lineRule="exact"/>
        <w:ind w:firstLine="480" w:firstLineChars="200"/>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t>注：</w:t>
      </w:r>
    </w:p>
    <w:p w14:paraId="7CABA9D6">
      <w:pPr>
        <w:snapToGrid w:val="0"/>
        <w:spacing w:line="400" w:lineRule="exact"/>
        <w:ind w:firstLine="480" w:firstLineChars="200"/>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3"/>
          <w:sz w:val="16"/>
          <w:szCs w:val="24"/>
          <w:highlight w:val="none"/>
        </w:rPr>
        <w:instrText xml:space="preserve">1</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kern w:val="0"/>
          <w:sz w:val="24"/>
          <w:szCs w:val="24"/>
          <w:highlight w:val="none"/>
        </w:rPr>
        <w:t>供应商按“多证合一”登记制度办理营业执照的，税务登记证（副本）和社会保险登记证以供应商所提供的营业执照（副本）复印件为准。</w:t>
      </w:r>
    </w:p>
    <w:p w14:paraId="1E90A718">
      <w:pPr>
        <w:snapToGrid w:val="0"/>
        <w:spacing w:line="400" w:lineRule="exact"/>
        <w:ind w:firstLine="480" w:firstLineChars="200"/>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rPr>
        <w:fldChar w:fldCharType="begin"/>
      </w:r>
      <w:r>
        <w:rPr>
          <w:rFonts w:hint="eastAsia" w:ascii="仿宋" w:hAnsi="仿宋" w:eastAsia="仿宋" w:cs="宋体"/>
          <w:kern w:val="0"/>
          <w:sz w:val="24"/>
          <w:szCs w:val="24"/>
          <w:highlight w:val="none"/>
        </w:rPr>
        <w:instrText xml:space="preserve"> eq \o\ac(○,</w:instrText>
      </w:r>
      <w:r>
        <w:rPr>
          <w:rFonts w:hint="eastAsia" w:ascii="仿宋" w:hAnsi="仿宋" w:eastAsia="仿宋" w:cs="宋体"/>
          <w:kern w:val="0"/>
          <w:position w:val="3"/>
          <w:sz w:val="16"/>
          <w:szCs w:val="24"/>
          <w:highlight w:val="none"/>
        </w:rPr>
        <w:instrText xml:space="preserve">2</w:instrText>
      </w:r>
      <w:r>
        <w:rPr>
          <w:rFonts w:hint="eastAsia" w:ascii="仿宋" w:hAnsi="仿宋" w:eastAsia="仿宋" w:cs="宋体"/>
          <w:kern w:val="0"/>
          <w:sz w:val="24"/>
          <w:szCs w:val="24"/>
          <w:highlight w:val="none"/>
        </w:rPr>
        <w:instrText xml:space="preserve">)</w:instrText>
      </w:r>
      <w:r>
        <w:rPr>
          <w:rFonts w:hint="eastAsia" w:ascii="仿宋" w:hAnsi="仿宋" w:eastAsia="仿宋" w:cs="宋体"/>
          <w:kern w:val="0"/>
          <w:sz w:val="24"/>
          <w:szCs w:val="24"/>
          <w:highlight w:val="none"/>
        </w:rPr>
        <w:fldChar w:fldCharType="end"/>
      </w:r>
      <w:r>
        <w:rPr>
          <w:rFonts w:hint="eastAsia" w:ascii="仿宋" w:hAnsi="仿宋" w:eastAsia="仿宋" w:cs="宋体"/>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378F44C7">
      <w:pPr>
        <w:snapToGrid w:val="0"/>
        <w:spacing w:line="400" w:lineRule="exact"/>
        <w:ind w:firstLine="480" w:firstLineChars="200"/>
        <w:rPr>
          <w:rFonts w:ascii="仿宋" w:hAnsi="仿宋" w:eastAsia="仿宋"/>
          <w:kern w:val="0"/>
          <w:sz w:val="24"/>
          <w:szCs w:val="24"/>
          <w:highlight w:val="none"/>
        </w:rPr>
      </w:pPr>
      <w:r>
        <w:rPr>
          <w:rFonts w:hint="eastAsia" w:ascii="仿宋" w:hAnsi="仿宋" w:eastAsia="仿宋" w:cs="宋体"/>
          <w:kern w:val="0"/>
          <w:sz w:val="24"/>
          <w:szCs w:val="24"/>
          <w:highlight w:val="none"/>
        </w:rPr>
        <w:t>2.符合性检查。依据竞争性磋商文件的规定，从响应文件的有效性、完整性和对竞争性磋商文件的响应程度进行审查，以确定是否对竞争性磋商文件的实质性要求作出响应。</w:t>
      </w:r>
      <w:r>
        <w:rPr>
          <w:rFonts w:hint="eastAsia" w:ascii="仿宋" w:hAnsi="仿宋" w:eastAsia="仿宋"/>
          <w:kern w:val="0"/>
          <w:sz w:val="24"/>
          <w:szCs w:val="24"/>
          <w:highlight w:val="none"/>
        </w:rPr>
        <w:t>符合性检查资料表如下：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992"/>
        <w:gridCol w:w="992"/>
        <w:gridCol w:w="5409"/>
      </w:tblGrid>
      <w:tr w14:paraId="2246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31E47A0">
            <w:pPr>
              <w:spacing w:line="240" w:lineRule="exact"/>
              <w:jc w:val="center"/>
              <w:rPr>
                <w:rFonts w:hint="eastAsia" w:ascii="仿宋" w:hAnsi="仿宋" w:eastAsia="仿宋" w:cs="宋体"/>
                <w:b/>
                <w:kern w:val="0"/>
                <w:sz w:val="21"/>
                <w:szCs w:val="21"/>
                <w:highlight w:val="none"/>
              </w:rPr>
            </w:pPr>
            <w:r>
              <w:rPr>
                <w:rFonts w:hint="eastAsia" w:ascii="仿宋" w:hAnsi="仿宋" w:eastAsia="仿宋" w:cs="宋体"/>
                <w:b/>
                <w:kern w:val="0"/>
                <w:sz w:val="21"/>
                <w:szCs w:val="21"/>
                <w:highlight w:val="none"/>
              </w:rPr>
              <w:t>序号</w:t>
            </w:r>
          </w:p>
        </w:tc>
        <w:tc>
          <w:tcPr>
            <w:tcW w:w="3544" w:type="dxa"/>
            <w:gridSpan w:val="3"/>
            <w:vAlign w:val="center"/>
          </w:tcPr>
          <w:p w14:paraId="6EB7592F">
            <w:pPr>
              <w:spacing w:line="240" w:lineRule="exact"/>
              <w:jc w:val="center"/>
              <w:rPr>
                <w:rFonts w:hint="eastAsia" w:ascii="仿宋" w:hAnsi="仿宋" w:eastAsia="仿宋" w:cs="宋体"/>
                <w:b/>
                <w:kern w:val="0"/>
                <w:sz w:val="21"/>
                <w:szCs w:val="21"/>
                <w:highlight w:val="none"/>
              </w:rPr>
            </w:pPr>
            <w:r>
              <w:rPr>
                <w:rFonts w:hint="eastAsia" w:ascii="仿宋" w:hAnsi="仿宋" w:eastAsia="仿宋" w:cs="宋体"/>
                <w:b/>
                <w:kern w:val="0"/>
                <w:sz w:val="21"/>
                <w:szCs w:val="21"/>
                <w:highlight w:val="none"/>
              </w:rPr>
              <w:t>评审因素</w:t>
            </w:r>
          </w:p>
        </w:tc>
        <w:tc>
          <w:tcPr>
            <w:tcW w:w="5409" w:type="dxa"/>
            <w:vAlign w:val="center"/>
          </w:tcPr>
          <w:p w14:paraId="265DA2E2">
            <w:pPr>
              <w:spacing w:line="240" w:lineRule="exact"/>
              <w:jc w:val="center"/>
              <w:rPr>
                <w:rFonts w:hint="eastAsia" w:ascii="仿宋" w:hAnsi="仿宋" w:eastAsia="仿宋" w:cs="宋体"/>
                <w:b/>
                <w:kern w:val="0"/>
                <w:sz w:val="21"/>
                <w:szCs w:val="21"/>
                <w:highlight w:val="none"/>
              </w:rPr>
            </w:pPr>
            <w:r>
              <w:rPr>
                <w:rFonts w:hint="eastAsia" w:ascii="仿宋" w:hAnsi="仿宋" w:eastAsia="仿宋" w:cs="宋体"/>
                <w:b/>
                <w:kern w:val="0"/>
                <w:sz w:val="21"/>
                <w:szCs w:val="21"/>
                <w:highlight w:val="none"/>
              </w:rPr>
              <w:t>评审标准</w:t>
            </w:r>
          </w:p>
        </w:tc>
      </w:tr>
      <w:tr w14:paraId="46A7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6200396">
            <w:pPr>
              <w:spacing w:line="240" w:lineRule="exact"/>
              <w:jc w:val="center"/>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1</w:t>
            </w:r>
          </w:p>
        </w:tc>
        <w:tc>
          <w:tcPr>
            <w:tcW w:w="1560" w:type="dxa"/>
            <w:vMerge w:val="restart"/>
            <w:vAlign w:val="center"/>
          </w:tcPr>
          <w:p w14:paraId="354C49E8">
            <w:pPr>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有效性审查</w:t>
            </w:r>
          </w:p>
        </w:tc>
        <w:tc>
          <w:tcPr>
            <w:tcW w:w="1984" w:type="dxa"/>
            <w:gridSpan w:val="2"/>
            <w:vAlign w:val="center"/>
          </w:tcPr>
          <w:p w14:paraId="5E89B6A1">
            <w:pPr>
              <w:spacing w:line="240" w:lineRule="exact"/>
              <w:rPr>
                <w:rFonts w:hint="eastAsia" w:ascii="仿宋" w:hAnsi="仿宋" w:eastAsia="仿宋" w:cs="宋体"/>
                <w:kern w:val="0"/>
                <w:sz w:val="21"/>
                <w:szCs w:val="21"/>
                <w:highlight w:val="none"/>
              </w:rPr>
            </w:pPr>
            <w:r>
              <w:rPr>
                <w:rFonts w:hint="eastAsia" w:ascii="仿宋" w:hAnsi="仿宋" w:eastAsia="仿宋"/>
                <w:sz w:val="21"/>
                <w:szCs w:val="21"/>
                <w:highlight w:val="none"/>
              </w:rPr>
              <w:t>响应文件签署</w:t>
            </w:r>
          </w:p>
        </w:tc>
        <w:tc>
          <w:tcPr>
            <w:tcW w:w="5409" w:type="dxa"/>
            <w:vAlign w:val="center"/>
          </w:tcPr>
          <w:p w14:paraId="1827B1E5">
            <w:pPr>
              <w:spacing w:line="240" w:lineRule="exact"/>
              <w:rPr>
                <w:rFonts w:hint="eastAsia" w:ascii="仿宋" w:hAnsi="仿宋" w:eastAsia="仿宋" w:cs="宋体"/>
                <w:kern w:val="0"/>
                <w:sz w:val="21"/>
                <w:szCs w:val="21"/>
                <w:highlight w:val="none"/>
              </w:rPr>
            </w:pPr>
            <w:r>
              <w:rPr>
                <w:rFonts w:hint="eastAsia" w:ascii="仿宋" w:hAnsi="仿宋" w:eastAsia="仿宋"/>
                <w:sz w:val="21"/>
                <w:szCs w:val="21"/>
                <w:highlight w:val="none"/>
              </w:rPr>
              <w:t>响应文件上法定代表人或其授权代表人的签字齐全。</w:t>
            </w:r>
          </w:p>
        </w:tc>
      </w:tr>
      <w:tr w14:paraId="53CF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4EDE27FB">
            <w:pPr>
              <w:spacing w:line="240" w:lineRule="exact"/>
              <w:jc w:val="center"/>
              <w:rPr>
                <w:rFonts w:hint="eastAsia" w:ascii="仿宋" w:hAnsi="仿宋" w:eastAsia="仿宋" w:cs="宋体"/>
                <w:kern w:val="0"/>
                <w:sz w:val="21"/>
                <w:szCs w:val="21"/>
                <w:highlight w:val="none"/>
              </w:rPr>
            </w:pPr>
          </w:p>
        </w:tc>
        <w:tc>
          <w:tcPr>
            <w:tcW w:w="1560" w:type="dxa"/>
            <w:vMerge w:val="continue"/>
            <w:vAlign w:val="center"/>
          </w:tcPr>
          <w:p w14:paraId="4DAAEE56">
            <w:pPr>
              <w:spacing w:line="240" w:lineRule="exact"/>
              <w:rPr>
                <w:rFonts w:hint="eastAsia" w:ascii="仿宋" w:hAnsi="仿宋" w:eastAsia="仿宋" w:cs="宋体"/>
                <w:kern w:val="0"/>
                <w:sz w:val="21"/>
                <w:szCs w:val="21"/>
                <w:highlight w:val="none"/>
              </w:rPr>
            </w:pPr>
          </w:p>
        </w:tc>
        <w:tc>
          <w:tcPr>
            <w:tcW w:w="1984" w:type="dxa"/>
            <w:gridSpan w:val="2"/>
            <w:vAlign w:val="center"/>
          </w:tcPr>
          <w:p w14:paraId="7044167E">
            <w:pPr>
              <w:spacing w:line="24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5409" w:type="dxa"/>
            <w:vAlign w:val="center"/>
          </w:tcPr>
          <w:p w14:paraId="445DE40A">
            <w:pPr>
              <w:spacing w:line="24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法定代表人身份证明及授权委托书有效，符合竞争性磋商文件规定的格式，签字或盖章齐全。</w:t>
            </w:r>
          </w:p>
        </w:tc>
      </w:tr>
      <w:tr w14:paraId="2B4C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16962D3">
            <w:pPr>
              <w:spacing w:line="240" w:lineRule="exact"/>
              <w:jc w:val="center"/>
              <w:rPr>
                <w:rFonts w:hint="eastAsia" w:ascii="仿宋" w:hAnsi="仿宋" w:eastAsia="仿宋" w:cs="宋体"/>
                <w:kern w:val="0"/>
                <w:sz w:val="21"/>
                <w:szCs w:val="21"/>
                <w:highlight w:val="none"/>
              </w:rPr>
            </w:pPr>
          </w:p>
        </w:tc>
        <w:tc>
          <w:tcPr>
            <w:tcW w:w="1560" w:type="dxa"/>
            <w:vMerge w:val="continue"/>
            <w:vAlign w:val="center"/>
          </w:tcPr>
          <w:p w14:paraId="097C0109">
            <w:pPr>
              <w:spacing w:line="240" w:lineRule="exact"/>
              <w:rPr>
                <w:rFonts w:hint="eastAsia" w:ascii="仿宋" w:hAnsi="仿宋" w:eastAsia="仿宋" w:cs="宋体"/>
                <w:kern w:val="0"/>
                <w:sz w:val="21"/>
                <w:szCs w:val="21"/>
                <w:highlight w:val="none"/>
              </w:rPr>
            </w:pPr>
          </w:p>
        </w:tc>
        <w:tc>
          <w:tcPr>
            <w:tcW w:w="1984" w:type="dxa"/>
            <w:gridSpan w:val="2"/>
            <w:vAlign w:val="center"/>
          </w:tcPr>
          <w:p w14:paraId="172E808E">
            <w:pPr>
              <w:spacing w:line="24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5409" w:type="dxa"/>
            <w:vAlign w:val="center"/>
          </w:tcPr>
          <w:p w14:paraId="760E584A">
            <w:pPr>
              <w:spacing w:line="240" w:lineRule="exact"/>
              <w:rPr>
                <w:rFonts w:hint="eastAsia" w:ascii="仿宋" w:hAnsi="仿宋" w:eastAsia="仿宋" w:cs="宋体"/>
                <w:kern w:val="0"/>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183B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9778582">
            <w:pPr>
              <w:spacing w:line="240" w:lineRule="exact"/>
              <w:jc w:val="center"/>
              <w:rPr>
                <w:rFonts w:hint="eastAsia" w:ascii="仿宋" w:hAnsi="仿宋" w:eastAsia="仿宋" w:cs="宋体"/>
                <w:kern w:val="0"/>
                <w:sz w:val="21"/>
                <w:szCs w:val="21"/>
                <w:highlight w:val="none"/>
              </w:rPr>
            </w:pPr>
          </w:p>
        </w:tc>
        <w:tc>
          <w:tcPr>
            <w:tcW w:w="1560" w:type="dxa"/>
            <w:vMerge w:val="continue"/>
            <w:vAlign w:val="center"/>
          </w:tcPr>
          <w:p w14:paraId="7BD85D2F">
            <w:pPr>
              <w:spacing w:line="240" w:lineRule="exact"/>
              <w:rPr>
                <w:rFonts w:hint="eastAsia" w:ascii="仿宋" w:hAnsi="仿宋" w:eastAsia="仿宋" w:cs="宋体"/>
                <w:kern w:val="0"/>
                <w:sz w:val="21"/>
                <w:szCs w:val="21"/>
                <w:highlight w:val="none"/>
              </w:rPr>
            </w:pPr>
          </w:p>
        </w:tc>
        <w:tc>
          <w:tcPr>
            <w:tcW w:w="1984" w:type="dxa"/>
            <w:gridSpan w:val="2"/>
            <w:vAlign w:val="center"/>
          </w:tcPr>
          <w:p w14:paraId="53D07B7C">
            <w:pPr>
              <w:spacing w:line="24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5409" w:type="dxa"/>
            <w:vAlign w:val="center"/>
          </w:tcPr>
          <w:p w14:paraId="3BFE4FEB">
            <w:pPr>
              <w:spacing w:line="240" w:lineRule="exact"/>
              <w:rPr>
                <w:rFonts w:hint="eastAsia" w:ascii="仿宋" w:hAnsi="仿宋" w:eastAsia="仿宋" w:cs="宋体"/>
                <w:kern w:val="0"/>
                <w:sz w:val="21"/>
                <w:szCs w:val="21"/>
                <w:highlight w:val="none"/>
              </w:rPr>
            </w:pPr>
            <w:r>
              <w:rPr>
                <w:rFonts w:hint="eastAsia" w:ascii="仿宋" w:hAnsi="仿宋" w:eastAsia="仿宋" w:cs="仿宋_GB2312"/>
                <w:sz w:val="21"/>
                <w:szCs w:val="21"/>
                <w:highlight w:val="none"/>
                <w:lang w:val="zh-CN"/>
              </w:rPr>
              <w:t>只能在采购预算范围内报价，</w:t>
            </w:r>
            <w:r>
              <w:rPr>
                <w:rFonts w:hint="eastAsia" w:ascii="仿宋" w:hAnsi="仿宋" w:eastAsia="仿宋"/>
                <w:sz w:val="21"/>
                <w:szCs w:val="21"/>
                <w:highlight w:val="none"/>
              </w:rPr>
              <w:t>只能有一个有效报价，不得提交选择性报价。</w:t>
            </w:r>
          </w:p>
        </w:tc>
      </w:tr>
      <w:tr w14:paraId="1C86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144E785B">
            <w:pPr>
              <w:spacing w:line="240" w:lineRule="exact"/>
              <w:jc w:val="center"/>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2</w:t>
            </w:r>
          </w:p>
        </w:tc>
        <w:tc>
          <w:tcPr>
            <w:tcW w:w="1560" w:type="dxa"/>
            <w:vMerge w:val="restart"/>
            <w:vAlign w:val="center"/>
          </w:tcPr>
          <w:p w14:paraId="7CFA193A">
            <w:pPr>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完整性审查</w:t>
            </w:r>
          </w:p>
        </w:tc>
        <w:tc>
          <w:tcPr>
            <w:tcW w:w="1984" w:type="dxa"/>
            <w:gridSpan w:val="2"/>
            <w:vAlign w:val="center"/>
          </w:tcPr>
          <w:p w14:paraId="33F9BE68">
            <w:pPr>
              <w:spacing w:line="240" w:lineRule="exact"/>
              <w:rPr>
                <w:rFonts w:hint="eastAsia" w:ascii="仿宋" w:hAnsi="仿宋" w:eastAsia="仿宋" w:cs="宋体"/>
                <w:kern w:val="0"/>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5409" w:type="dxa"/>
            <w:vAlign w:val="center"/>
          </w:tcPr>
          <w:p w14:paraId="773D89F3">
            <w:pPr>
              <w:spacing w:line="240" w:lineRule="exact"/>
              <w:rPr>
                <w:rFonts w:hint="eastAsia" w:ascii="仿宋" w:hAnsi="仿宋" w:eastAsia="仿宋" w:cs="宋体"/>
                <w:kern w:val="0"/>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文件正、副本数量符合</w:t>
            </w:r>
            <w:r>
              <w:rPr>
                <w:rFonts w:hint="eastAsia" w:ascii="仿宋" w:hAnsi="仿宋" w:eastAsia="仿宋" w:cs="仿宋_GB2312"/>
                <w:sz w:val="21"/>
                <w:szCs w:val="21"/>
                <w:highlight w:val="none"/>
              </w:rPr>
              <w:t>竞争性磋商</w:t>
            </w:r>
            <w:r>
              <w:rPr>
                <w:rFonts w:hint="eastAsia" w:ascii="仿宋" w:hAnsi="仿宋" w:eastAsia="仿宋" w:cs="仿宋_GB2312"/>
                <w:sz w:val="21"/>
                <w:szCs w:val="21"/>
                <w:highlight w:val="none"/>
                <w:lang w:val="zh-CN"/>
              </w:rPr>
              <w:t>文件要求。</w:t>
            </w:r>
          </w:p>
        </w:tc>
      </w:tr>
      <w:tr w14:paraId="704B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4F799C92">
            <w:pPr>
              <w:spacing w:line="240" w:lineRule="exact"/>
              <w:jc w:val="center"/>
              <w:rPr>
                <w:rFonts w:hint="eastAsia" w:ascii="仿宋" w:hAnsi="仿宋" w:eastAsia="仿宋" w:cs="宋体"/>
                <w:kern w:val="0"/>
                <w:sz w:val="21"/>
                <w:szCs w:val="21"/>
                <w:highlight w:val="none"/>
              </w:rPr>
            </w:pPr>
          </w:p>
        </w:tc>
        <w:tc>
          <w:tcPr>
            <w:tcW w:w="1560" w:type="dxa"/>
            <w:vMerge w:val="continue"/>
            <w:vAlign w:val="center"/>
          </w:tcPr>
          <w:p w14:paraId="0E30A25D">
            <w:pPr>
              <w:spacing w:line="240" w:lineRule="exact"/>
              <w:rPr>
                <w:rFonts w:hint="eastAsia" w:ascii="仿宋" w:hAnsi="仿宋" w:eastAsia="仿宋" w:cs="宋体"/>
                <w:kern w:val="0"/>
                <w:sz w:val="21"/>
                <w:szCs w:val="21"/>
                <w:highlight w:val="none"/>
              </w:rPr>
            </w:pPr>
          </w:p>
        </w:tc>
        <w:tc>
          <w:tcPr>
            <w:tcW w:w="1984" w:type="dxa"/>
            <w:gridSpan w:val="2"/>
            <w:vAlign w:val="center"/>
          </w:tcPr>
          <w:p w14:paraId="105273F8">
            <w:pPr>
              <w:spacing w:line="24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文件内容</w:t>
            </w:r>
          </w:p>
        </w:tc>
        <w:tc>
          <w:tcPr>
            <w:tcW w:w="5409" w:type="dxa"/>
            <w:vAlign w:val="center"/>
          </w:tcPr>
          <w:p w14:paraId="729BFB2A">
            <w:pPr>
              <w:spacing w:line="24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文件内容齐全、无遗漏。</w:t>
            </w:r>
          </w:p>
        </w:tc>
      </w:tr>
      <w:tr w14:paraId="19A3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05F3BF3">
            <w:pPr>
              <w:spacing w:line="240" w:lineRule="exact"/>
              <w:jc w:val="center"/>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3</w:t>
            </w:r>
          </w:p>
        </w:tc>
        <w:tc>
          <w:tcPr>
            <w:tcW w:w="1560" w:type="dxa"/>
            <w:vMerge w:val="restart"/>
            <w:vAlign w:val="center"/>
          </w:tcPr>
          <w:p w14:paraId="71F3A5ED">
            <w:pPr>
              <w:spacing w:line="240" w:lineRule="exact"/>
              <w:rPr>
                <w:rFonts w:hint="eastAsia" w:ascii="仿宋" w:hAnsi="仿宋" w:eastAsia="仿宋" w:cs="仿宋_GB2312"/>
                <w:sz w:val="21"/>
                <w:szCs w:val="21"/>
                <w:highlight w:val="none"/>
                <w:lang w:val="zh-CN"/>
              </w:rPr>
            </w:pPr>
            <w:r>
              <w:rPr>
                <w:rFonts w:hint="eastAsia" w:ascii="仿宋" w:hAnsi="仿宋" w:eastAsia="仿宋" w:cs="宋体"/>
                <w:kern w:val="0"/>
                <w:sz w:val="21"/>
                <w:szCs w:val="21"/>
                <w:highlight w:val="none"/>
              </w:rPr>
              <w:t>竞争性磋商文件的响应程度审查</w:t>
            </w:r>
          </w:p>
        </w:tc>
        <w:tc>
          <w:tcPr>
            <w:tcW w:w="992" w:type="dxa"/>
            <w:vMerge w:val="restart"/>
            <w:vAlign w:val="center"/>
          </w:tcPr>
          <w:p w14:paraId="4CC61F20">
            <w:pPr>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响应文件内容</w:t>
            </w:r>
          </w:p>
        </w:tc>
        <w:tc>
          <w:tcPr>
            <w:tcW w:w="992" w:type="dxa"/>
            <w:vAlign w:val="center"/>
          </w:tcPr>
          <w:p w14:paraId="6891EF3E">
            <w:pPr>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技术部分</w:t>
            </w:r>
          </w:p>
        </w:tc>
        <w:tc>
          <w:tcPr>
            <w:tcW w:w="5409" w:type="dxa"/>
            <w:vAlign w:val="center"/>
          </w:tcPr>
          <w:p w14:paraId="0AB8F233">
            <w:pPr>
              <w:pStyle w:val="32"/>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本磋商文件第二篇规定的招标内容作出响应（满足与否）</w:t>
            </w:r>
          </w:p>
        </w:tc>
      </w:tr>
      <w:tr w14:paraId="7B2A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continue"/>
            <w:vAlign w:val="center"/>
          </w:tcPr>
          <w:p w14:paraId="089846AC">
            <w:pPr>
              <w:spacing w:line="240" w:lineRule="exact"/>
              <w:jc w:val="center"/>
              <w:rPr>
                <w:rFonts w:hint="eastAsia" w:ascii="仿宋" w:hAnsi="仿宋" w:eastAsia="仿宋" w:cs="宋体"/>
                <w:kern w:val="0"/>
                <w:sz w:val="21"/>
                <w:szCs w:val="21"/>
                <w:highlight w:val="none"/>
              </w:rPr>
            </w:pPr>
          </w:p>
        </w:tc>
        <w:tc>
          <w:tcPr>
            <w:tcW w:w="1560" w:type="dxa"/>
            <w:vMerge w:val="continue"/>
            <w:vAlign w:val="center"/>
          </w:tcPr>
          <w:p w14:paraId="6F979BE7">
            <w:pPr>
              <w:spacing w:line="240" w:lineRule="exact"/>
              <w:rPr>
                <w:rFonts w:hint="eastAsia" w:ascii="仿宋" w:hAnsi="仿宋" w:eastAsia="仿宋" w:cs="宋体"/>
                <w:kern w:val="0"/>
                <w:sz w:val="21"/>
                <w:szCs w:val="21"/>
                <w:highlight w:val="none"/>
              </w:rPr>
            </w:pPr>
          </w:p>
        </w:tc>
        <w:tc>
          <w:tcPr>
            <w:tcW w:w="992" w:type="dxa"/>
            <w:vMerge w:val="continue"/>
            <w:vAlign w:val="center"/>
          </w:tcPr>
          <w:p w14:paraId="4FC83D57">
            <w:pPr>
              <w:spacing w:line="240" w:lineRule="exact"/>
              <w:rPr>
                <w:rFonts w:hint="eastAsia" w:ascii="仿宋" w:hAnsi="仿宋" w:eastAsia="仿宋" w:cs="宋体"/>
                <w:kern w:val="0"/>
                <w:sz w:val="21"/>
                <w:szCs w:val="21"/>
                <w:highlight w:val="none"/>
              </w:rPr>
            </w:pPr>
          </w:p>
        </w:tc>
        <w:tc>
          <w:tcPr>
            <w:tcW w:w="992" w:type="dxa"/>
            <w:vAlign w:val="center"/>
          </w:tcPr>
          <w:p w14:paraId="40EA0197">
            <w:pPr>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商务部分</w:t>
            </w:r>
          </w:p>
        </w:tc>
        <w:tc>
          <w:tcPr>
            <w:tcW w:w="5409" w:type="dxa"/>
            <w:vAlign w:val="center"/>
          </w:tcPr>
          <w:p w14:paraId="4BF6B0FC">
            <w:pPr>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本磋商文件第三篇规定的招标内容作出响应（满足或者优于商务要求）</w:t>
            </w:r>
          </w:p>
        </w:tc>
      </w:tr>
      <w:tr w14:paraId="4C0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C183031">
            <w:pPr>
              <w:spacing w:line="240" w:lineRule="exact"/>
              <w:jc w:val="center"/>
              <w:rPr>
                <w:rFonts w:hint="eastAsia" w:ascii="仿宋" w:hAnsi="仿宋" w:eastAsia="仿宋" w:cs="宋体"/>
                <w:kern w:val="0"/>
                <w:sz w:val="21"/>
                <w:szCs w:val="21"/>
                <w:highlight w:val="none"/>
              </w:rPr>
            </w:pPr>
          </w:p>
        </w:tc>
        <w:tc>
          <w:tcPr>
            <w:tcW w:w="1560" w:type="dxa"/>
            <w:vMerge w:val="continue"/>
            <w:vAlign w:val="center"/>
          </w:tcPr>
          <w:p w14:paraId="23960FC4">
            <w:pPr>
              <w:spacing w:line="240" w:lineRule="exact"/>
              <w:rPr>
                <w:rFonts w:hint="eastAsia" w:ascii="仿宋" w:hAnsi="仿宋" w:eastAsia="仿宋" w:cs="仿宋_GB2312"/>
                <w:sz w:val="21"/>
                <w:szCs w:val="21"/>
                <w:highlight w:val="none"/>
                <w:lang w:val="zh-CN"/>
              </w:rPr>
            </w:pPr>
          </w:p>
        </w:tc>
        <w:tc>
          <w:tcPr>
            <w:tcW w:w="1984" w:type="dxa"/>
            <w:gridSpan w:val="2"/>
            <w:vAlign w:val="center"/>
          </w:tcPr>
          <w:p w14:paraId="48AF2C50">
            <w:pPr>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磋商有效期</w:t>
            </w:r>
          </w:p>
        </w:tc>
        <w:tc>
          <w:tcPr>
            <w:tcW w:w="5409" w:type="dxa"/>
            <w:vAlign w:val="center"/>
          </w:tcPr>
          <w:p w14:paraId="7277E654">
            <w:pPr>
              <w:spacing w:line="24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满足磋商文件</w:t>
            </w:r>
            <w:r>
              <w:rPr>
                <w:rFonts w:hint="eastAsia" w:ascii="仿宋" w:hAnsi="仿宋" w:eastAsia="仿宋" w:cs="仿宋_GB2312"/>
                <w:sz w:val="21"/>
                <w:szCs w:val="21"/>
                <w:highlight w:val="none"/>
                <w:lang w:val="zh-CN"/>
              </w:rPr>
              <w:t>规定。</w:t>
            </w:r>
          </w:p>
        </w:tc>
      </w:tr>
    </w:tbl>
    <w:p w14:paraId="1287A061">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DDCCDE">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345E600D">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（五）在磋商过程中磋商的任何一方不得向他人透露与磋商有关的技术资料、价格或其他信息。</w:t>
      </w:r>
    </w:p>
    <w:p w14:paraId="5736CB3C">
      <w:pPr>
        <w:spacing w:line="400" w:lineRule="exact"/>
        <w:ind w:firstLine="480" w:firstLineChars="200"/>
        <w:rPr>
          <w:rFonts w:hint="eastAsia" w:ascii="仿宋" w:hAnsi="仿宋" w:eastAsia="仿宋"/>
          <w:color w:val="FF0000"/>
          <w:sz w:val="24"/>
          <w:szCs w:val="24"/>
          <w:highlight w:val="none"/>
        </w:rPr>
      </w:pPr>
      <w:r>
        <w:rPr>
          <w:rFonts w:hint="eastAsia" w:ascii="仿宋" w:hAnsi="仿宋" w:eastAsia="仿宋"/>
          <w:sz w:val="24"/>
          <w:szCs w:val="24"/>
          <w:highlight w:val="none"/>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37DDFBC">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（七）供应商在磋商时作出的所有书面承诺须由法定代表人或其授权代表签字。</w:t>
      </w:r>
    </w:p>
    <w:p w14:paraId="4002E0F0">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提交）。</w:t>
      </w:r>
      <w:r>
        <w:rPr>
          <w:rFonts w:ascii="仿宋" w:hAnsi="仿宋" w:eastAsia="仿宋"/>
          <w:sz w:val="24"/>
          <w:szCs w:val="24"/>
          <w:highlight w:val="none"/>
        </w:rPr>
        <w:t>已提交响应文件</w:t>
      </w:r>
      <w:r>
        <w:rPr>
          <w:rFonts w:hint="eastAsia" w:ascii="仿宋" w:hAnsi="仿宋" w:eastAsia="仿宋"/>
          <w:sz w:val="24"/>
          <w:szCs w:val="24"/>
          <w:highlight w:val="none"/>
        </w:rPr>
        <w:t>但未在规定时间内进行最后报价</w:t>
      </w:r>
      <w:r>
        <w:rPr>
          <w:rFonts w:ascii="仿宋" w:hAnsi="仿宋" w:eastAsia="仿宋"/>
          <w:sz w:val="24"/>
          <w:szCs w:val="24"/>
          <w:highlight w:val="none"/>
        </w:rPr>
        <w:t>的供应商，</w:t>
      </w:r>
      <w:r>
        <w:rPr>
          <w:rFonts w:hint="eastAsia" w:ascii="仿宋" w:hAnsi="仿宋" w:eastAsia="仿宋"/>
          <w:sz w:val="24"/>
          <w:szCs w:val="24"/>
          <w:highlight w:val="none"/>
        </w:rPr>
        <w:t>视为放弃最后报价，以供应商响应文件中的报价为准。</w:t>
      </w:r>
    </w:p>
    <w:p w14:paraId="0AE31AFC">
      <w:pPr>
        <w:snapToGrid w:val="0"/>
        <w:spacing w:line="400" w:lineRule="exact"/>
        <w:ind w:firstLine="480" w:firstLineChars="200"/>
        <w:rPr>
          <w:rFonts w:hint="eastAsia" w:ascii="仿宋" w:hAnsi="仿宋" w:eastAsia="仿宋" w:cs="仿宋"/>
          <w:sz w:val="24"/>
          <w:szCs w:val="24"/>
          <w:highlight w:val="none"/>
          <w:u w:val="single"/>
        </w:rPr>
      </w:pPr>
      <w:r>
        <w:rPr>
          <w:rFonts w:hint="eastAsia" w:ascii="仿宋" w:hAnsi="仿宋" w:eastAsia="仿宋"/>
          <w:sz w:val="24"/>
          <w:szCs w:val="24"/>
          <w:highlight w:val="none"/>
        </w:rPr>
        <w:t>（九）磋商小组采用综合评分法对提交最后报价的供应商的响应文件和最后报价（含有效书面承诺）进行综合评分。</w:t>
      </w:r>
      <w:r>
        <w:rPr>
          <w:rFonts w:hint="eastAsia" w:ascii="仿宋" w:hAnsi="仿宋" w:eastAsia="仿宋" w:cs="宋体"/>
          <w:kern w:val="0"/>
          <w:sz w:val="24"/>
          <w:szCs w:val="24"/>
          <w:highlight w:val="none"/>
        </w:rPr>
        <w:t>综合评分法，是指响应</w:t>
      </w:r>
      <w:r>
        <w:rPr>
          <w:rFonts w:ascii="仿宋" w:hAnsi="仿宋" w:eastAsia="仿宋" w:cs="宋体"/>
          <w:kern w:val="0"/>
          <w:sz w:val="24"/>
          <w:szCs w:val="24"/>
          <w:highlight w:val="none"/>
        </w:rPr>
        <w:t>文件满足</w:t>
      </w:r>
      <w:r>
        <w:rPr>
          <w:rFonts w:hint="eastAsia" w:ascii="仿宋" w:hAnsi="仿宋" w:eastAsia="仿宋" w:cs="宋体"/>
          <w:kern w:val="0"/>
          <w:sz w:val="24"/>
          <w:szCs w:val="24"/>
          <w:highlight w:val="none"/>
        </w:rPr>
        <w:t>竞争性磋商</w:t>
      </w:r>
      <w:r>
        <w:rPr>
          <w:rFonts w:ascii="仿宋" w:hAnsi="仿宋" w:eastAsia="仿宋" w:cs="宋体"/>
          <w:kern w:val="0"/>
          <w:sz w:val="24"/>
          <w:szCs w:val="24"/>
          <w:highlight w:val="none"/>
        </w:rPr>
        <w:t>文件全部实质性要求且按照评审因素的量化指标评审得分最高的供应商为</w:t>
      </w:r>
      <w:r>
        <w:rPr>
          <w:rFonts w:hint="eastAsia" w:ascii="仿宋" w:hAnsi="仿宋" w:eastAsia="仿宋" w:cs="宋体"/>
          <w:kern w:val="0"/>
          <w:sz w:val="24"/>
          <w:szCs w:val="24"/>
          <w:highlight w:val="none"/>
        </w:rPr>
        <w:t>成交</w:t>
      </w:r>
      <w:r>
        <w:rPr>
          <w:rFonts w:ascii="仿宋" w:hAnsi="仿宋" w:eastAsia="仿宋" w:cs="宋体"/>
          <w:kern w:val="0"/>
          <w:sz w:val="24"/>
          <w:szCs w:val="24"/>
          <w:highlight w:val="none"/>
        </w:rPr>
        <w:t>候选</w:t>
      </w:r>
      <w:r>
        <w:rPr>
          <w:rFonts w:hint="eastAsia" w:ascii="仿宋" w:hAnsi="仿宋" w:eastAsia="仿宋" w:cs="宋体"/>
          <w:kern w:val="0"/>
          <w:sz w:val="24"/>
          <w:szCs w:val="24"/>
          <w:highlight w:val="none"/>
        </w:rPr>
        <w:t>供应商</w:t>
      </w:r>
      <w:r>
        <w:rPr>
          <w:rFonts w:ascii="仿宋" w:hAnsi="仿宋" w:eastAsia="仿宋" w:cs="宋体"/>
          <w:kern w:val="0"/>
          <w:sz w:val="24"/>
          <w:szCs w:val="24"/>
          <w:highlight w:val="none"/>
        </w:rPr>
        <w:t>的</w:t>
      </w:r>
      <w:r>
        <w:rPr>
          <w:rFonts w:hint="eastAsia" w:ascii="仿宋" w:hAnsi="仿宋" w:eastAsia="仿宋" w:cs="宋体"/>
          <w:kern w:val="0"/>
          <w:sz w:val="24"/>
          <w:szCs w:val="24"/>
          <w:highlight w:val="none"/>
        </w:rPr>
        <w:t>评审</w:t>
      </w:r>
      <w:r>
        <w:rPr>
          <w:rFonts w:ascii="仿宋" w:hAnsi="仿宋" w:eastAsia="仿宋" w:cs="宋体"/>
          <w:kern w:val="0"/>
          <w:sz w:val="24"/>
          <w:szCs w:val="24"/>
          <w:highlight w:val="none"/>
        </w:rPr>
        <w:t>方法</w:t>
      </w:r>
      <w:r>
        <w:rPr>
          <w:rFonts w:hint="eastAsia" w:ascii="仿宋" w:hAnsi="仿宋" w:eastAsia="仿宋" w:cs="宋体"/>
          <w:kern w:val="0"/>
          <w:sz w:val="24"/>
          <w:szCs w:val="24"/>
          <w:highlight w:val="none"/>
        </w:rPr>
        <w:t>。供应商总得分为价格、商务、技术等评定因素分别按照相应权重值计算分项得分后相加，</w:t>
      </w:r>
      <w:r>
        <w:rPr>
          <w:rFonts w:hint="eastAsia" w:ascii="仿宋" w:hAnsi="仿宋" w:eastAsia="仿宋" w:cs="仿宋"/>
          <w:kern w:val="0"/>
          <w:sz w:val="24"/>
          <w:szCs w:val="24"/>
          <w:highlight w:val="none"/>
        </w:rPr>
        <w:t>满分为100分</w:t>
      </w:r>
      <w:r>
        <w:rPr>
          <w:rFonts w:hint="eastAsia" w:ascii="仿宋" w:hAnsi="仿宋" w:eastAsia="仿宋"/>
          <w:sz w:val="24"/>
          <w:szCs w:val="24"/>
          <w:highlight w:val="none"/>
        </w:rPr>
        <w:t>。（详见评审标准）。</w:t>
      </w:r>
    </w:p>
    <w:p w14:paraId="59B6AD3C">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（十）磋商小组各成员独立对每个</w:t>
      </w:r>
      <w:r>
        <w:rPr>
          <w:rFonts w:ascii="仿宋" w:hAnsi="仿宋" w:eastAsia="仿宋" w:cs="宋体"/>
          <w:kern w:val="0"/>
          <w:sz w:val="24"/>
          <w:szCs w:val="24"/>
          <w:highlight w:val="none"/>
        </w:rPr>
        <w:t>实质性</w:t>
      </w:r>
      <w:r>
        <w:rPr>
          <w:rFonts w:hint="eastAsia" w:ascii="仿宋" w:hAnsi="仿宋" w:eastAsia="仿宋" w:cs="宋体"/>
          <w:kern w:val="0"/>
          <w:sz w:val="24"/>
          <w:szCs w:val="24"/>
          <w:highlight w:val="none"/>
        </w:rPr>
        <w:t>响应</w:t>
      </w:r>
      <w:r>
        <w:rPr>
          <w:rFonts w:hint="eastAsia" w:ascii="仿宋" w:hAnsi="仿宋" w:eastAsia="仿宋"/>
          <w:sz w:val="24"/>
          <w:szCs w:val="24"/>
          <w:highlight w:val="none"/>
        </w:rPr>
        <w:t>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w:t>
      </w:r>
    </w:p>
    <w:p w14:paraId="105AF2C8">
      <w:pPr>
        <w:pStyle w:val="4"/>
        <w:spacing w:before="0" w:after="0" w:line="440" w:lineRule="exact"/>
        <w:rPr>
          <w:rFonts w:ascii="仿宋" w:hAnsi="仿宋" w:eastAsia="仿宋"/>
          <w:sz w:val="24"/>
          <w:szCs w:val="24"/>
          <w:highlight w:val="none"/>
        </w:rPr>
      </w:pPr>
      <w:bookmarkStart w:id="43" w:name="_Toc2933"/>
      <w:r>
        <w:rPr>
          <w:rFonts w:hint="eastAsia" w:ascii="仿宋" w:hAnsi="仿宋" w:eastAsia="仿宋"/>
          <w:sz w:val="24"/>
          <w:szCs w:val="24"/>
          <w:highlight w:val="none"/>
        </w:rPr>
        <w:t>二、</w:t>
      </w:r>
      <w:bookmarkStart w:id="44" w:name="_Toc102227320"/>
      <w:bookmarkStart w:id="45" w:name="_Toc342913394"/>
      <w:r>
        <w:rPr>
          <w:rFonts w:hint="eastAsia" w:ascii="仿宋" w:hAnsi="仿宋" w:eastAsia="仿宋"/>
          <w:sz w:val="24"/>
          <w:szCs w:val="24"/>
          <w:highlight w:val="none"/>
        </w:rPr>
        <w:t>评审标准</w:t>
      </w:r>
      <w:bookmarkEnd w:id="43"/>
    </w:p>
    <w:p w14:paraId="1B48F4A0">
      <w:pPr>
        <w:rPr>
          <w:rFonts w:ascii="仿宋" w:hAnsi="仿宋" w:eastAsia="仿宋"/>
          <w:highlight w:val="none"/>
        </w:rPr>
      </w:pPr>
      <w:r>
        <w:rPr>
          <w:rFonts w:hint="eastAsia" w:ascii="仿宋" w:hAnsi="仿宋" w:eastAsia="仿宋"/>
          <w:sz w:val="24"/>
          <w:szCs w:val="24"/>
          <w:highlight w:val="none"/>
        </w:rPr>
        <w:t>（一）评审因素</w:t>
      </w:r>
    </w:p>
    <w:tbl>
      <w:tblPr>
        <w:tblStyle w:val="57"/>
        <w:tblW w:w="96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Layout w:type="fixed"/>
        <w:tblCellMar>
          <w:top w:w="0" w:type="dxa"/>
          <w:left w:w="108" w:type="dxa"/>
          <w:bottom w:w="0" w:type="dxa"/>
          <w:right w:w="108" w:type="dxa"/>
        </w:tblCellMar>
      </w:tblPr>
      <w:tblGrid>
        <w:gridCol w:w="616"/>
        <w:gridCol w:w="1155"/>
        <w:gridCol w:w="918"/>
        <w:gridCol w:w="708"/>
        <w:gridCol w:w="4870"/>
        <w:gridCol w:w="1365"/>
      </w:tblGrid>
      <w:tr w14:paraId="26411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B92C">
            <w:pPr>
              <w:jc w:val="center"/>
              <w:rPr>
                <w:rFonts w:hint="eastAsia" w:ascii="仿宋" w:hAnsi="仿宋" w:eastAsia="仿宋"/>
                <w:b/>
                <w:bCs/>
                <w:sz w:val="21"/>
                <w:szCs w:val="21"/>
                <w:highlight w:val="none"/>
              </w:rPr>
            </w:pPr>
            <w:r>
              <w:rPr>
                <w:rFonts w:hint="eastAsia" w:ascii="仿宋" w:hAnsi="仿宋" w:eastAsia="仿宋"/>
                <w:b/>
                <w:bCs/>
                <w:sz w:val="21"/>
                <w:szCs w:val="21"/>
                <w:highlight w:val="none"/>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D3E4">
            <w:pPr>
              <w:jc w:val="center"/>
              <w:rPr>
                <w:rFonts w:hint="eastAsia" w:ascii="仿宋" w:hAnsi="仿宋" w:eastAsia="仿宋"/>
                <w:b/>
                <w:bCs/>
                <w:sz w:val="21"/>
                <w:szCs w:val="21"/>
                <w:highlight w:val="none"/>
              </w:rPr>
            </w:pPr>
            <w:r>
              <w:rPr>
                <w:rFonts w:hint="eastAsia" w:ascii="仿宋" w:hAnsi="仿宋" w:eastAsia="仿宋"/>
                <w:b/>
                <w:bCs/>
                <w:sz w:val="21"/>
                <w:szCs w:val="21"/>
                <w:highlight w:val="none"/>
              </w:rPr>
              <w:t>评分因素及权重</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7EF75">
            <w:pPr>
              <w:jc w:val="center"/>
              <w:rPr>
                <w:rFonts w:hint="eastAsia" w:ascii="仿宋" w:hAnsi="仿宋" w:eastAsia="仿宋"/>
                <w:b/>
                <w:bCs/>
                <w:sz w:val="21"/>
                <w:szCs w:val="21"/>
                <w:highlight w:val="none"/>
              </w:rPr>
            </w:pPr>
            <w:r>
              <w:rPr>
                <w:rFonts w:hint="eastAsia" w:ascii="仿宋" w:hAnsi="仿宋" w:eastAsia="仿宋"/>
                <w:b/>
                <w:bCs/>
                <w:sz w:val="21"/>
                <w:szCs w:val="21"/>
                <w:highlight w:val="none"/>
              </w:rPr>
              <w:t>分值</w:t>
            </w:r>
          </w:p>
        </w:tc>
        <w:tc>
          <w:tcPr>
            <w:tcW w:w="487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CE1AA3">
            <w:pPr>
              <w:jc w:val="center"/>
              <w:rPr>
                <w:rFonts w:hint="eastAsia" w:ascii="仿宋" w:hAnsi="仿宋" w:eastAsia="仿宋"/>
                <w:b/>
                <w:bCs/>
                <w:sz w:val="21"/>
                <w:szCs w:val="21"/>
                <w:highlight w:val="none"/>
              </w:rPr>
            </w:pPr>
            <w:r>
              <w:rPr>
                <w:rFonts w:hint="eastAsia" w:ascii="仿宋" w:hAnsi="仿宋" w:eastAsia="仿宋"/>
                <w:b/>
                <w:bCs/>
                <w:sz w:val="21"/>
                <w:szCs w:val="21"/>
                <w:highlight w:val="none"/>
              </w:rPr>
              <w:t>评分标准</w:t>
            </w:r>
          </w:p>
        </w:tc>
        <w:tc>
          <w:tcPr>
            <w:tcW w:w="136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38AEED7">
            <w:pPr>
              <w:jc w:val="center"/>
              <w:rPr>
                <w:rFonts w:hint="eastAsia" w:ascii="仿宋" w:hAnsi="仿宋" w:eastAsia="仿宋"/>
                <w:b/>
                <w:bCs/>
                <w:sz w:val="21"/>
                <w:szCs w:val="21"/>
                <w:highlight w:val="none"/>
              </w:rPr>
            </w:pPr>
            <w:r>
              <w:rPr>
                <w:rFonts w:hint="eastAsia" w:ascii="仿宋" w:hAnsi="仿宋" w:eastAsia="仿宋"/>
                <w:b/>
                <w:bCs/>
                <w:sz w:val="21"/>
                <w:szCs w:val="21"/>
                <w:highlight w:val="none"/>
              </w:rPr>
              <w:t>说明</w:t>
            </w:r>
          </w:p>
        </w:tc>
      </w:tr>
      <w:tr w14:paraId="4FA0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B1A9">
            <w:pPr>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AD70">
            <w:pPr>
              <w:jc w:val="center"/>
              <w:rPr>
                <w:rFonts w:hint="eastAsia" w:ascii="仿宋" w:hAnsi="仿宋" w:eastAsia="仿宋"/>
                <w:sz w:val="21"/>
                <w:szCs w:val="21"/>
                <w:highlight w:val="none"/>
              </w:rPr>
            </w:pPr>
            <w:r>
              <w:rPr>
                <w:rFonts w:hint="eastAsia" w:ascii="仿宋" w:hAnsi="仿宋" w:eastAsia="仿宋"/>
                <w:sz w:val="21"/>
                <w:szCs w:val="21"/>
                <w:highlight w:val="none"/>
              </w:rPr>
              <w:t>投标</w:t>
            </w:r>
          </w:p>
          <w:p w14:paraId="1CB3C212">
            <w:pPr>
              <w:jc w:val="center"/>
              <w:rPr>
                <w:rFonts w:hint="eastAsia" w:ascii="仿宋" w:hAnsi="仿宋" w:eastAsia="仿宋"/>
                <w:sz w:val="21"/>
                <w:szCs w:val="21"/>
                <w:highlight w:val="none"/>
              </w:rPr>
            </w:pPr>
            <w:r>
              <w:rPr>
                <w:rFonts w:hint="eastAsia" w:ascii="仿宋" w:hAnsi="仿宋" w:eastAsia="仿宋"/>
                <w:sz w:val="21"/>
                <w:szCs w:val="21"/>
                <w:highlight w:val="none"/>
              </w:rPr>
              <w:t>报价</w:t>
            </w:r>
          </w:p>
          <w:p w14:paraId="07E5E13C">
            <w:pPr>
              <w:jc w:val="center"/>
              <w:rPr>
                <w:rFonts w:hint="eastAsia" w:ascii="仿宋" w:hAnsi="仿宋" w:eastAsia="仿宋"/>
                <w:sz w:val="21"/>
                <w:szCs w:val="21"/>
                <w:highlight w:val="none"/>
              </w:rPr>
            </w:pPr>
            <w:r>
              <w:rPr>
                <w:rFonts w:hint="eastAsia" w:ascii="仿宋" w:hAnsi="仿宋" w:eastAsia="仿宋"/>
                <w:sz w:val="21"/>
                <w:szCs w:val="21"/>
                <w:highlight w:val="none"/>
              </w:rPr>
              <w:t>（15%）</w:t>
            </w:r>
          </w:p>
        </w:tc>
        <w:tc>
          <w:tcPr>
            <w:tcW w:w="16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48142">
            <w:pPr>
              <w:jc w:val="center"/>
              <w:rPr>
                <w:rFonts w:hint="eastAsia" w:ascii="仿宋" w:hAnsi="仿宋" w:eastAsia="仿宋"/>
                <w:sz w:val="21"/>
                <w:szCs w:val="21"/>
                <w:highlight w:val="none"/>
              </w:rPr>
            </w:pPr>
            <w:r>
              <w:rPr>
                <w:rFonts w:hint="eastAsia" w:ascii="仿宋" w:hAnsi="仿宋" w:eastAsia="仿宋"/>
                <w:sz w:val="21"/>
                <w:szCs w:val="21"/>
                <w:highlight w:val="none"/>
              </w:rPr>
              <w:t>15分</w:t>
            </w:r>
          </w:p>
        </w:tc>
        <w:tc>
          <w:tcPr>
            <w:tcW w:w="4870" w:type="dxa"/>
            <w:tcBorders>
              <w:top w:val="single" w:color="000000" w:sz="4" w:space="0"/>
              <w:left w:val="single" w:color="000000" w:sz="4" w:space="0"/>
              <w:bottom w:val="single" w:color="000000" w:sz="4" w:space="0"/>
              <w:right w:val="single" w:color="auto" w:sz="4" w:space="0"/>
            </w:tcBorders>
            <w:shd w:val="clear" w:color="auto" w:fill="auto"/>
            <w:vAlign w:val="center"/>
          </w:tcPr>
          <w:p w14:paraId="42D45C9B">
            <w:pPr>
              <w:rPr>
                <w:rFonts w:hint="eastAsia" w:ascii="仿宋" w:hAnsi="仿宋" w:eastAsia="仿宋"/>
                <w:sz w:val="21"/>
                <w:szCs w:val="21"/>
                <w:highlight w:val="none"/>
              </w:rPr>
            </w:pPr>
            <w:r>
              <w:rPr>
                <w:rFonts w:hint="eastAsia" w:ascii="仿宋" w:hAnsi="仿宋" w:eastAsia="仿宋"/>
                <w:sz w:val="21"/>
                <w:szCs w:val="21"/>
                <w:highlight w:val="none"/>
              </w:rPr>
              <w:t>满足资格性、符合性要求且最后报价最低的供应商的价格为磋商基准价，按照下列公式计算每个供应商的磋商报价得分。</w:t>
            </w:r>
          </w:p>
          <w:p w14:paraId="36057C56">
            <w:pPr>
              <w:rPr>
                <w:rFonts w:hint="eastAsia" w:ascii="仿宋" w:hAnsi="仿宋" w:eastAsia="仿宋"/>
                <w:sz w:val="21"/>
                <w:szCs w:val="21"/>
                <w:highlight w:val="none"/>
              </w:rPr>
            </w:pPr>
            <w:r>
              <w:rPr>
                <w:rFonts w:hint="eastAsia" w:ascii="仿宋" w:hAnsi="仿宋" w:eastAsia="仿宋"/>
                <w:sz w:val="21"/>
                <w:szCs w:val="21"/>
                <w:highlight w:val="none"/>
              </w:rPr>
              <w:t>磋商报价得分=（磋商基准价/最后磋商报价）×价格权值×100</w:t>
            </w:r>
          </w:p>
        </w:tc>
        <w:tc>
          <w:tcPr>
            <w:tcW w:w="1365" w:type="dxa"/>
            <w:tcBorders>
              <w:top w:val="single" w:color="000000" w:sz="4" w:space="0"/>
              <w:left w:val="single" w:color="000000" w:sz="4" w:space="0"/>
              <w:bottom w:val="single" w:color="000000" w:sz="4" w:space="0"/>
              <w:right w:val="single" w:color="auto" w:sz="4" w:space="0"/>
            </w:tcBorders>
            <w:shd w:val="clear" w:color="auto" w:fill="auto"/>
            <w:vAlign w:val="center"/>
          </w:tcPr>
          <w:p w14:paraId="63EF727E">
            <w:pPr>
              <w:jc w:val="center"/>
              <w:rPr>
                <w:rFonts w:hint="eastAsia" w:ascii="仿宋" w:hAnsi="仿宋" w:eastAsia="仿宋"/>
                <w:sz w:val="21"/>
                <w:szCs w:val="21"/>
                <w:highlight w:val="none"/>
              </w:rPr>
            </w:pPr>
            <w:r>
              <w:rPr>
                <w:rFonts w:hint="eastAsia" w:ascii="仿宋" w:hAnsi="仿宋" w:eastAsia="仿宋"/>
                <w:sz w:val="21"/>
                <w:szCs w:val="21"/>
                <w:highlight w:val="none"/>
              </w:rPr>
              <w:t>对小微企业的价格用扣除后的价格参与评审，详见“（二）关于小微企业报价扣除比例说明”。</w:t>
            </w:r>
          </w:p>
        </w:tc>
      </w:tr>
      <w:tr w14:paraId="1F31C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c>
          <w:tcPr>
            <w:tcW w:w="616" w:type="dxa"/>
            <w:vMerge w:val="restart"/>
            <w:tcBorders>
              <w:top w:val="single" w:color="000000" w:sz="4" w:space="0"/>
              <w:left w:val="single" w:color="000000" w:sz="4" w:space="0"/>
              <w:right w:val="single" w:color="000000" w:sz="4" w:space="0"/>
            </w:tcBorders>
            <w:shd w:val="clear" w:color="auto" w:fill="auto"/>
            <w:vAlign w:val="center"/>
          </w:tcPr>
          <w:p w14:paraId="2910AB26">
            <w:pPr>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1155" w:type="dxa"/>
            <w:vMerge w:val="restart"/>
            <w:tcBorders>
              <w:top w:val="single" w:color="000000" w:sz="4" w:space="0"/>
              <w:left w:val="single" w:color="000000" w:sz="4" w:space="0"/>
              <w:right w:val="single" w:color="000000" w:sz="4" w:space="0"/>
            </w:tcBorders>
            <w:shd w:val="clear" w:color="auto" w:fill="auto"/>
            <w:vAlign w:val="center"/>
          </w:tcPr>
          <w:p w14:paraId="7DA3317F">
            <w:pPr>
              <w:jc w:val="center"/>
              <w:rPr>
                <w:rFonts w:hint="eastAsia" w:ascii="仿宋" w:hAnsi="仿宋" w:eastAsia="仿宋"/>
                <w:sz w:val="21"/>
                <w:szCs w:val="21"/>
                <w:highlight w:val="none"/>
              </w:rPr>
            </w:pPr>
            <w:r>
              <w:rPr>
                <w:rFonts w:hint="eastAsia" w:ascii="仿宋" w:hAnsi="仿宋" w:eastAsia="仿宋"/>
                <w:sz w:val="21"/>
                <w:szCs w:val="21"/>
                <w:highlight w:val="none"/>
              </w:rPr>
              <w:t>技术</w:t>
            </w:r>
          </w:p>
          <w:p w14:paraId="4B42E909">
            <w:pPr>
              <w:jc w:val="center"/>
              <w:rPr>
                <w:rFonts w:hint="eastAsia" w:ascii="仿宋" w:hAnsi="仿宋" w:eastAsia="仿宋"/>
                <w:sz w:val="21"/>
                <w:szCs w:val="21"/>
                <w:highlight w:val="none"/>
              </w:rPr>
            </w:pPr>
            <w:r>
              <w:rPr>
                <w:rFonts w:hint="eastAsia" w:ascii="仿宋" w:hAnsi="仿宋" w:eastAsia="仿宋"/>
                <w:sz w:val="21"/>
                <w:szCs w:val="21"/>
                <w:highlight w:val="none"/>
              </w:rPr>
              <w:t>部分</w:t>
            </w:r>
          </w:p>
          <w:p w14:paraId="59BDEFF0">
            <w:pPr>
              <w:jc w:val="center"/>
              <w:rPr>
                <w:rFonts w:hint="eastAsia" w:ascii="仿宋" w:hAnsi="仿宋" w:eastAsia="仿宋"/>
                <w:sz w:val="21"/>
                <w:szCs w:val="21"/>
                <w:highlight w:val="none"/>
              </w:rPr>
            </w:pPr>
            <w:r>
              <w:rPr>
                <w:rFonts w:hint="eastAsia" w:ascii="仿宋" w:hAnsi="仿宋" w:eastAsia="仿宋"/>
                <w:sz w:val="21"/>
                <w:szCs w:val="21"/>
                <w:highlight w:val="none"/>
              </w:rPr>
              <w:t>（50%）</w:t>
            </w:r>
          </w:p>
        </w:tc>
        <w:tc>
          <w:tcPr>
            <w:tcW w:w="918" w:type="dxa"/>
            <w:tcBorders>
              <w:top w:val="single" w:color="000000" w:sz="4" w:space="0"/>
              <w:left w:val="single" w:color="000000" w:sz="4" w:space="0"/>
              <w:right w:val="single" w:color="000000" w:sz="4" w:space="0"/>
            </w:tcBorders>
            <w:shd w:val="clear" w:color="auto" w:fill="auto"/>
            <w:vAlign w:val="center"/>
          </w:tcPr>
          <w:p w14:paraId="1C3653C4">
            <w:pPr>
              <w:jc w:val="center"/>
              <w:rPr>
                <w:rFonts w:hint="eastAsia" w:ascii="仿宋" w:hAnsi="仿宋" w:eastAsia="仿宋"/>
                <w:sz w:val="21"/>
                <w:szCs w:val="21"/>
                <w:highlight w:val="none"/>
              </w:rPr>
            </w:pPr>
            <w:r>
              <w:rPr>
                <w:rFonts w:hint="eastAsia" w:ascii="仿宋" w:hAnsi="仿宋" w:eastAsia="仿宋"/>
                <w:sz w:val="21"/>
                <w:szCs w:val="21"/>
                <w:highlight w:val="none"/>
              </w:rPr>
              <w:t>技术需求</w:t>
            </w:r>
          </w:p>
        </w:tc>
        <w:tc>
          <w:tcPr>
            <w:tcW w:w="708" w:type="dxa"/>
            <w:tcBorders>
              <w:top w:val="single" w:color="000000" w:sz="4" w:space="0"/>
              <w:left w:val="single" w:color="000000" w:sz="4" w:space="0"/>
              <w:right w:val="single" w:color="000000" w:sz="4" w:space="0"/>
            </w:tcBorders>
            <w:shd w:val="clear" w:color="auto" w:fill="auto"/>
            <w:vAlign w:val="center"/>
          </w:tcPr>
          <w:p w14:paraId="53310196">
            <w:pPr>
              <w:jc w:val="center"/>
              <w:rPr>
                <w:rFonts w:hint="eastAsia" w:ascii="仿宋" w:hAnsi="仿宋" w:eastAsia="仿宋"/>
                <w:sz w:val="21"/>
                <w:szCs w:val="21"/>
                <w:highlight w:val="none"/>
              </w:rPr>
            </w:pPr>
            <w:r>
              <w:rPr>
                <w:rFonts w:hint="eastAsia" w:ascii="仿宋" w:hAnsi="仿宋" w:eastAsia="仿宋"/>
                <w:sz w:val="21"/>
                <w:szCs w:val="21"/>
                <w:highlight w:val="none"/>
              </w:rPr>
              <w:t>10分</w:t>
            </w:r>
          </w:p>
        </w:tc>
        <w:tc>
          <w:tcPr>
            <w:tcW w:w="4870" w:type="dxa"/>
            <w:tcBorders>
              <w:top w:val="single" w:color="000000" w:sz="4" w:space="0"/>
              <w:left w:val="single" w:color="000000" w:sz="4" w:space="0"/>
              <w:right w:val="single" w:color="auto" w:sz="4" w:space="0"/>
            </w:tcBorders>
            <w:shd w:val="clear" w:color="auto" w:fill="auto"/>
            <w:vAlign w:val="center"/>
          </w:tcPr>
          <w:p w14:paraId="7C6DA7B9">
            <w:pPr>
              <w:rPr>
                <w:rFonts w:hint="eastAsia" w:ascii="仿宋" w:hAnsi="仿宋" w:eastAsia="仿宋"/>
                <w:sz w:val="21"/>
                <w:szCs w:val="21"/>
                <w:highlight w:val="none"/>
              </w:rPr>
            </w:pPr>
            <w:r>
              <w:rPr>
                <w:rFonts w:hint="eastAsia" w:ascii="仿宋" w:hAnsi="仿宋" w:eastAsia="仿宋"/>
                <w:sz w:val="21"/>
                <w:szCs w:val="21"/>
                <w:highlight w:val="none"/>
              </w:rPr>
              <w:t>根据投标人所提供的技术要求响应表，参照招标文件中技术参数的需求进行评价，并根据以下确定的统一标准进行评分。</w:t>
            </w:r>
          </w:p>
          <w:p w14:paraId="061FD936">
            <w:pPr>
              <w:rPr>
                <w:rFonts w:hint="eastAsia" w:ascii="仿宋" w:hAnsi="仿宋" w:eastAsia="仿宋"/>
                <w:sz w:val="21"/>
                <w:szCs w:val="21"/>
                <w:highlight w:val="none"/>
              </w:rPr>
            </w:pPr>
            <w:r>
              <w:rPr>
                <w:rFonts w:hint="eastAsia" w:ascii="仿宋" w:hAnsi="仿宋" w:eastAsia="仿宋"/>
                <w:sz w:val="21"/>
                <w:szCs w:val="21"/>
                <w:highlight w:val="none"/>
              </w:rPr>
              <w:t>完全满足采购文件第二篇项目技术需求得10分，技术参数每一项负偏离扣1分。</w:t>
            </w:r>
          </w:p>
          <w:p w14:paraId="754AFBAD">
            <w:pPr>
              <w:rPr>
                <w:rFonts w:hint="eastAsia" w:ascii="仿宋" w:hAnsi="仿宋" w:eastAsia="仿宋"/>
                <w:sz w:val="21"/>
                <w:szCs w:val="21"/>
                <w:highlight w:val="none"/>
              </w:rPr>
            </w:pPr>
            <w:r>
              <w:rPr>
                <w:rFonts w:hint="eastAsia" w:ascii="仿宋" w:hAnsi="仿宋" w:eastAsia="仿宋"/>
                <w:sz w:val="21"/>
                <w:szCs w:val="21"/>
                <w:highlight w:val="none"/>
              </w:rPr>
              <w:t>注：技术需求得0分，将失去成为成交供应商资格。</w:t>
            </w:r>
          </w:p>
        </w:tc>
        <w:tc>
          <w:tcPr>
            <w:tcW w:w="1365" w:type="dxa"/>
            <w:tcBorders>
              <w:top w:val="single" w:color="000000" w:sz="4" w:space="0"/>
              <w:left w:val="single" w:color="000000" w:sz="4" w:space="0"/>
              <w:right w:val="single" w:color="auto" w:sz="4" w:space="0"/>
            </w:tcBorders>
            <w:shd w:val="clear" w:color="auto" w:fill="auto"/>
            <w:vAlign w:val="center"/>
          </w:tcPr>
          <w:p w14:paraId="355F82EF">
            <w:pPr>
              <w:jc w:val="center"/>
              <w:rPr>
                <w:rFonts w:hint="eastAsia" w:ascii="仿宋" w:hAnsi="仿宋" w:eastAsia="仿宋"/>
                <w:sz w:val="21"/>
                <w:szCs w:val="21"/>
                <w:highlight w:val="none"/>
              </w:rPr>
            </w:pPr>
          </w:p>
        </w:tc>
      </w:tr>
      <w:tr w14:paraId="31C8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c>
          <w:tcPr>
            <w:tcW w:w="616" w:type="dxa"/>
            <w:vMerge w:val="continue"/>
            <w:tcBorders>
              <w:left w:val="single" w:color="000000" w:sz="4" w:space="0"/>
              <w:right w:val="single" w:color="000000" w:sz="4" w:space="0"/>
            </w:tcBorders>
            <w:shd w:val="clear" w:color="auto" w:fill="auto"/>
            <w:vAlign w:val="center"/>
          </w:tcPr>
          <w:p w14:paraId="52401E0E">
            <w:pPr>
              <w:jc w:val="center"/>
              <w:rPr>
                <w:rFonts w:hint="eastAsia" w:ascii="仿宋" w:hAnsi="仿宋" w:eastAsia="仿宋"/>
                <w:sz w:val="21"/>
                <w:szCs w:val="21"/>
                <w:highlight w:val="none"/>
              </w:rPr>
            </w:pPr>
          </w:p>
        </w:tc>
        <w:tc>
          <w:tcPr>
            <w:tcW w:w="1155" w:type="dxa"/>
            <w:vMerge w:val="continue"/>
            <w:tcBorders>
              <w:left w:val="single" w:color="000000" w:sz="4" w:space="0"/>
              <w:right w:val="single" w:color="000000" w:sz="4" w:space="0"/>
            </w:tcBorders>
            <w:shd w:val="clear" w:color="auto" w:fill="auto"/>
            <w:vAlign w:val="center"/>
          </w:tcPr>
          <w:p w14:paraId="45E93733">
            <w:pPr>
              <w:jc w:val="center"/>
              <w:rPr>
                <w:rFonts w:hint="eastAsia" w:ascii="仿宋" w:hAnsi="仿宋" w:eastAsia="仿宋"/>
                <w:sz w:val="21"/>
                <w:szCs w:val="21"/>
                <w:highlight w:val="none"/>
              </w:rPr>
            </w:pPr>
          </w:p>
        </w:tc>
        <w:tc>
          <w:tcPr>
            <w:tcW w:w="918" w:type="dxa"/>
            <w:tcBorders>
              <w:left w:val="single" w:color="000000" w:sz="4" w:space="0"/>
              <w:right w:val="single" w:color="000000" w:sz="4" w:space="0"/>
            </w:tcBorders>
            <w:shd w:val="clear" w:color="auto" w:fill="auto"/>
            <w:vAlign w:val="center"/>
          </w:tcPr>
          <w:p w14:paraId="39C4099B">
            <w:pPr>
              <w:jc w:val="center"/>
              <w:rPr>
                <w:rFonts w:hint="eastAsia" w:ascii="仿宋" w:hAnsi="仿宋" w:eastAsia="仿宋"/>
                <w:sz w:val="21"/>
                <w:szCs w:val="21"/>
                <w:highlight w:val="none"/>
              </w:rPr>
            </w:pPr>
            <w:r>
              <w:rPr>
                <w:rFonts w:hint="eastAsia" w:ascii="仿宋" w:hAnsi="仿宋" w:eastAsia="仿宋"/>
                <w:sz w:val="21"/>
                <w:szCs w:val="21"/>
                <w:highlight w:val="none"/>
              </w:rPr>
              <w:t>进度控制目标措施</w:t>
            </w:r>
          </w:p>
        </w:tc>
        <w:tc>
          <w:tcPr>
            <w:tcW w:w="708" w:type="dxa"/>
            <w:tcBorders>
              <w:left w:val="single" w:color="000000" w:sz="4" w:space="0"/>
              <w:right w:val="single" w:color="000000" w:sz="4" w:space="0"/>
            </w:tcBorders>
            <w:shd w:val="clear" w:color="auto" w:fill="auto"/>
            <w:vAlign w:val="center"/>
          </w:tcPr>
          <w:p w14:paraId="36839889">
            <w:pPr>
              <w:jc w:val="center"/>
              <w:rPr>
                <w:rFonts w:hint="eastAsia" w:ascii="仿宋" w:hAnsi="仿宋" w:eastAsia="仿宋"/>
                <w:sz w:val="21"/>
                <w:szCs w:val="21"/>
                <w:highlight w:val="none"/>
              </w:rPr>
            </w:pPr>
            <w:r>
              <w:rPr>
                <w:rFonts w:hint="eastAsia" w:ascii="仿宋" w:hAnsi="仿宋" w:eastAsia="仿宋"/>
                <w:sz w:val="21"/>
                <w:szCs w:val="21"/>
                <w:highlight w:val="none"/>
              </w:rPr>
              <w:t>10分</w:t>
            </w:r>
          </w:p>
        </w:tc>
        <w:tc>
          <w:tcPr>
            <w:tcW w:w="4870" w:type="dxa"/>
            <w:tcBorders>
              <w:top w:val="single" w:color="000000" w:sz="4" w:space="0"/>
              <w:left w:val="single" w:color="000000" w:sz="4" w:space="0"/>
              <w:right w:val="single" w:color="auto" w:sz="4" w:space="0"/>
            </w:tcBorders>
            <w:shd w:val="clear" w:color="auto" w:fill="auto"/>
            <w:vAlign w:val="center"/>
          </w:tcPr>
          <w:p w14:paraId="5079F900">
            <w:pPr>
              <w:rPr>
                <w:rFonts w:hint="eastAsia" w:ascii="仿宋" w:hAnsi="仿宋" w:eastAsia="仿宋"/>
                <w:sz w:val="21"/>
                <w:szCs w:val="21"/>
                <w:highlight w:val="none"/>
              </w:rPr>
            </w:pPr>
            <w:r>
              <w:rPr>
                <w:rFonts w:hint="eastAsia" w:ascii="仿宋" w:hAnsi="仿宋" w:eastAsia="仿宋"/>
                <w:sz w:val="21"/>
                <w:szCs w:val="21"/>
                <w:highlight w:val="none"/>
              </w:rPr>
              <w:t>提供进度控制目标措施方案，进度计划安排合理，关键节点、关键事件明确，有可靠的进度控制措施，能保障服务项目按时完成的得5-8分； 工进度计划安排可行理，有可靠的进度控制措施，能预期按时完成的得1-4分；进度计划安排不完善，</w:t>
            </w:r>
          </w:p>
        </w:tc>
        <w:tc>
          <w:tcPr>
            <w:tcW w:w="1365" w:type="dxa"/>
            <w:tcBorders>
              <w:left w:val="single" w:color="000000" w:sz="4" w:space="0"/>
              <w:right w:val="single" w:color="auto" w:sz="4" w:space="0"/>
            </w:tcBorders>
            <w:shd w:val="clear" w:color="auto" w:fill="auto"/>
            <w:vAlign w:val="center"/>
          </w:tcPr>
          <w:p w14:paraId="2DB139FE">
            <w:pPr>
              <w:jc w:val="center"/>
              <w:rPr>
                <w:rFonts w:hint="eastAsia" w:ascii="仿宋" w:hAnsi="仿宋" w:eastAsia="仿宋"/>
                <w:sz w:val="21"/>
                <w:szCs w:val="21"/>
                <w:highlight w:val="none"/>
              </w:rPr>
            </w:pPr>
            <w:r>
              <w:rPr>
                <w:rFonts w:hint="eastAsia" w:ascii="仿宋" w:hAnsi="仿宋" w:eastAsia="仿宋"/>
                <w:sz w:val="21"/>
                <w:szCs w:val="21"/>
                <w:highlight w:val="none"/>
              </w:rPr>
              <w:t>供应商提供针对本项目的进度控制目标措施，格式自拟。</w:t>
            </w:r>
          </w:p>
        </w:tc>
      </w:tr>
      <w:tr w14:paraId="6C222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950" w:hRule="atLeast"/>
        </w:trPr>
        <w:tc>
          <w:tcPr>
            <w:tcW w:w="616" w:type="dxa"/>
            <w:vMerge w:val="continue"/>
            <w:tcBorders>
              <w:left w:val="single" w:color="000000" w:sz="4" w:space="0"/>
              <w:right w:val="single" w:color="000000" w:sz="4" w:space="0"/>
            </w:tcBorders>
            <w:shd w:val="clear" w:color="auto" w:fill="auto"/>
          </w:tcPr>
          <w:p w14:paraId="6B617C7E">
            <w:pPr>
              <w:rPr>
                <w:rFonts w:hint="eastAsia" w:ascii="仿宋" w:hAnsi="仿宋" w:eastAsia="仿宋"/>
                <w:sz w:val="21"/>
                <w:szCs w:val="21"/>
                <w:highlight w:val="none"/>
              </w:rPr>
            </w:pPr>
          </w:p>
        </w:tc>
        <w:tc>
          <w:tcPr>
            <w:tcW w:w="1155" w:type="dxa"/>
            <w:vMerge w:val="continue"/>
            <w:tcBorders>
              <w:left w:val="single" w:color="000000" w:sz="4" w:space="0"/>
              <w:right w:val="single" w:color="000000" w:sz="4" w:space="0"/>
            </w:tcBorders>
            <w:shd w:val="clear" w:color="auto" w:fill="auto"/>
            <w:vAlign w:val="center"/>
          </w:tcPr>
          <w:p w14:paraId="268A8B17">
            <w:pPr>
              <w:rPr>
                <w:rFonts w:hint="eastAsia" w:ascii="仿宋" w:hAnsi="仿宋" w:eastAsia="仿宋"/>
                <w:sz w:val="21"/>
                <w:szCs w:val="21"/>
                <w:highlight w:val="none"/>
              </w:rPr>
            </w:pPr>
          </w:p>
        </w:tc>
        <w:tc>
          <w:tcPr>
            <w:tcW w:w="918" w:type="dxa"/>
            <w:tcBorders>
              <w:left w:val="single" w:color="000000" w:sz="4" w:space="0"/>
              <w:right w:val="single" w:color="000000" w:sz="4" w:space="0"/>
            </w:tcBorders>
            <w:shd w:val="clear" w:color="auto" w:fill="auto"/>
            <w:vAlign w:val="center"/>
          </w:tcPr>
          <w:p w14:paraId="0DD4760C">
            <w:pPr>
              <w:jc w:val="center"/>
              <w:rPr>
                <w:rFonts w:hint="eastAsia" w:ascii="仿宋" w:hAnsi="仿宋" w:eastAsia="仿宋"/>
                <w:color w:val="FF0000"/>
                <w:sz w:val="21"/>
                <w:szCs w:val="21"/>
                <w:highlight w:val="none"/>
              </w:rPr>
            </w:pPr>
            <w:r>
              <w:rPr>
                <w:rFonts w:hint="eastAsia" w:ascii="仿宋" w:hAnsi="仿宋" w:eastAsia="仿宋" w:cs="宋体"/>
                <w:sz w:val="21"/>
                <w:szCs w:val="21"/>
                <w:highlight w:val="none"/>
              </w:rPr>
              <w:t>质量控制与措施</w:t>
            </w:r>
          </w:p>
        </w:tc>
        <w:tc>
          <w:tcPr>
            <w:tcW w:w="708" w:type="dxa"/>
            <w:tcBorders>
              <w:left w:val="single" w:color="000000" w:sz="4" w:space="0"/>
              <w:right w:val="single" w:color="000000" w:sz="4" w:space="0"/>
            </w:tcBorders>
            <w:shd w:val="clear" w:color="auto" w:fill="auto"/>
            <w:vAlign w:val="center"/>
          </w:tcPr>
          <w:p w14:paraId="4D94B180">
            <w:pPr>
              <w:jc w:val="center"/>
              <w:rPr>
                <w:rFonts w:hint="eastAsia" w:ascii="仿宋" w:hAnsi="仿宋" w:eastAsia="仿宋"/>
                <w:sz w:val="21"/>
                <w:szCs w:val="21"/>
                <w:highlight w:val="none"/>
              </w:rPr>
            </w:pPr>
            <w:r>
              <w:rPr>
                <w:rFonts w:hint="eastAsia" w:ascii="仿宋" w:hAnsi="仿宋" w:eastAsia="仿宋"/>
                <w:sz w:val="21"/>
                <w:szCs w:val="21"/>
                <w:highlight w:val="none"/>
              </w:rPr>
              <w:t>10分</w:t>
            </w:r>
          </w:p>
        </w:tc>
        <w:tc>
          <w:tcPr>
            <w:tcW w:w="4870" w:type="dxa"/>
            <w:tcBorders>
              <w:top w:val="single" w:color="000000" w:sz="4" w:space="0"/>
              <w:left w:val="single" w:color="000000" w:sz="4" w:space="0"/>
              <w:right w:val="single" w:color="auto" w:sz="4" w:space="0"/>
            </w:tcBorders>
            <w:shd w:val="clear" w:color="auto" w:fill="auto"/>
            <w:vAlign w:val="center"/>
          </w:tcPr>
          <w:p w14:paraId="59F1819D">
            <w:pPr>
              <w:rPr>
                <w:rFonts w:hint="eastAsia" w:ascii="仿宋" w:hAnsi="仿宋" w:eastAsia="仿宋"/>
                <w:color w:val="FF0000"/>
                <w:sz w:val="21"/>
                <w:szCs w:val="21"/>
                <w:highlight w:val="none"/>
              </w:rPr>
            </w:pPr>
            <w:r>
              <w:rPr>
                <w:rFonts w:hint="eastAsia" w:ascii="仿宋" w:hAnsi="仿宋" w:eastAsia="仿宋"/>
                <w:bCs/>
                <w:sz w:val="21"/>
                <w:szCs w:val="21"/>
                <w:highlight w:val="none"/>
              </w:rPr>
              <w:t>质量目标满足招标文件要求，质量控制计划完整，分项措施有针对性等情况进行综合评定：针对性强，便于组织施工，内容全面、详细，描述准确、规范，完全符合要求得7-10分；便于织实施，内容较全面，描述较准确，符合要求得4-6分；针对性一般，内容基本完整，基本符合要求得1-3分；4、未提供相关内容不得分。</w:t>
            </w:r>
          </w:p>
        </w:tc>
        <w:tc>
          <w:tcPr>
            <w:tcW w:w="1365" w:type="dxa"/>
            <w:tcBorders>
              <w:left w:val="single" w:color="000000" w:sz="4" w:space="0"/>
              <w:right w:val="single" w:color="auto" w:sz="4" w:space="0"/>
            </w:tcBorders>
            <w:shd w:val="clear" w:color="auto" w:fill="auto"/>
            <w:vAlign w:val="center"/>
          </w:tcPr>
          <w:p w14:paraId="27999FA4">
            <w:pPr>
              <w:jc w:val="center"/>
              <w:rPr>
                <w:rFonts w:hint="eastAsia" w:ascii="仿宋" w:hAnsi="仿宋" w:eastAsia="仿宋"/>
                <w:sz w:val="21"/>
                <w:szCs w:val="21"/>
                <w:highlight w:val="none"/>
              </w:rPr>
            </w:pPr>
            <w:r>
              <w:rPr>
                <w:rFonts w:hint="eastAsia" w:ascii="仿宋" w:hAnsi="仿宋" w:eastAsia="仿宋"/>
                <w:sz w:val="21"/>
                <w:szCs w:val="21"/>
                <w:highlight w:val="none"/>
              </w:rPr>
              <w:t>供应商提供</w:t>
            </w:r>
            <w:r>
              <w:rPr>
                <w:rFonts w:hint="eastAsia" w:ascii="仿宋" w:hAnsi="仿宋" w:eastAsia="仿宋" w:cs="宋体"/>
                <w:sz w:val="21"/>
                <w:szCs w:val="21"/>
                <w:highlight w:val="none"/>
              </w:rPr>
              <w:t>质量控制与措施</w:t>
            </w:r>
            <w:r>
              <w:rPr>
                <w:rFonts w:hint="eastAsia" w:ascii="仿宋" w:hAnsi="仿宋" w:eastAsia="仿宋"/>
                <w:sz w:val="21"/>
                <w:szCs w:val="21"/>
                <w:highlight w:val="none"/>
              </w:rPr>
              <w:t>，格式自拟。</w:t>
            </w:r>
          </w:p>
        </w:tc>
      </w:tr>
      <w:tr w14:paraId="0AAEB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950" w:hRule="atLeast"/>
        </w:trPr>
        <w:tc>
          <w:tcPr>
            <w:tcW w:w="616" w:type="dxa"/>
            <w:vMerge w:val="continue"/>
            <w:tcBorders>
              <w:left w:val="single" w:color="000000" w:sz="4" w:space="0"/>
              <w:right w:val="single" w:color="000000" w:sz="4" w:space="0"/>
            </w:tcBorders>
            <w:shd w:val="clear" w:color="auto" w:fill="auto"/>
          </w:tcPr>
          <w:p w14:paraId="06FE35B5">
            <w:pPr>
              <w:rPr>
                <w:rFonts w:hint="eastAsia" w:ascii="仿宋" w:hAnsi="仿宋" w:eastAsia="仿宋"/>
                <w:sz w:val="21"/>
                <w:szCs w:val="21"/>
                <w:highlight w:val="none"/>
              </w:rPr>
            </w:pPr>
          </w:p>
        </w:tc>
        <w:tc>
          <w:tcPr>
            <w:tcW w:w="1155" w:type="dxa"/>
            <w:vMerge w:val="continue"/>
            <w:tcBorders>
              <w:left w:val="single" w:color="000000" w:sz="4" w:space="0"/>
              <w:right w:val="single" w:color="000000" w:sz="4" w:space="0"/>
            </w:tcBorders>
            <w:shd w:val="clear" w:color="auto" w:fill="auto"/>
            <w:vAlign w:val="center"/>
          </w:tcPr>
          <w:p w14:paraId="615F1C2C">
            <w:pPr>
              <w:rPr>
                <w:rFonts w:hint="eastAsia" w:ascii="仿宋" w:hAnsi="仿宋" w:eastAsia="仿宋"/>
                <w:sz w:val="21"/>
                <w:szCs w:val="21"/>
                <w:highlight w:val="none"/>
              </w:rPr>
            </w:pPr>
          </w:p>
        </w:tc>
        <w:tc>
          <w:tcPr>
            <w:tcW w:w="918" w:type="dxa"/>
            <w:tcBorders>
              <w:left w:val="single" w:color="000000" w:sz="4" w:space="0"/>
              <w:right w:val="single" w:color="000000" w:sz="4" w:space="0"/>
            </w:tcBorders>
            <w:shd w:val="clear" w:color="auto" w:fill="auto"/>
            <w:vAlign w:val="center"/>
          </w:tcPr>
          <w:p w14:paraId="18C89F66">
            <w:pPr>
              <w:jc w:val="center"/>
              <w:rPr>
                <w:rFonts w:hint="eastAsia" w:ascii="仿宋" w:hAnsi="仿宋" w:eastAsia="仿宋" w:cs="宋体"/>
                <w:sz w:val="21"/>
                <w:szCs w:val="21"/>
                <w:highlight w:val="none"/>
              </w:rPr>
            </w:pPr>
            <w:r>
              <w:rPr>
                <w:rFonts w:hint="eastAsia" w:ascii="仿宋" w:hAnsi="仿宋" w:eastAsia="仿宋" w:cs="宋体"/>
                <w:sz w:val="21"/>
                <w:szCs w:val="21"/>
                <w:highlight w:val="none"/>
              </w:rPr>
              <w:t>重难点分析、应对措施及相关的合理化建议</w:t>
            </w:r>
          </w:p>
        </w:tc>
        <w:tc>
          <w:tcPr>
            <w:tcW w:w="708" w:type="dxa"/>
            <w:tcBorders>
              <w:left w:val="single" w:color="000000" w:sz="4" w:space="0"/>
              <w:right w:val="single" w:color="000000" w:sz="4" w:space="0"/>
            </w:tcBorders>
            <w:shd w:val="clear" w:color="auto" w:fill="auto"/>
            <w:vAlign w:val="center"/>
          </w:tcPr>
          <w:p w14:paraId="6397D69B">
            <w:pPr>
              <w:jc w:val="center"/>
              <w:rPr>
                <w:rFonts w:hint="eastAsia" w:ascii="仿宋" w:hAnsi="仿宋" w:eastAsia="仿宋"/>
                <w:sz w:val="21"/>
                <w:szCs w:val="21"/>
                <w:highlight w:val="none"/>
              </w:rPr>
            </w:pPr>
            <w:r>
              <w:rPr>
                <w:rFonts w:hint="eastAsia" w:ascii="仿宋" w:hAnsi="仿宋" w:eastAsia="仿宋"/>
                <w:sz w:val="21"/>
                <w:szCs w:val="21"/>
                <w:highlight w:val="none"/>
              </w:rPr>
              <w:t>10分</w:t>
            </w:r>
          </w:p>
        </w:tc>
        <w:tc>
          <w:tcPr>
            <w:tcW w:w="4870" w:type="dxa"/>
            <w:tcBorders>
              <w:top w:val="single" w:color="000000" w:sz="4" w:space="0"/>
              <w:left w:val="single" w:color="000000" w:sz="4" w:space="0"/>
              <w:right w:val="single" w:color="auto" w:sz="4" w:space="0"/>
            </w:tcBorders>
            <w:shd w:val="clear" w:color="auto" w:fill="auto"/>
            <w:vAlign w:val="center"/>
          </w:tcPr>
          <w:p w14:paraId="5310EE3F">
            <w:pPr>
              <w:rPr>
                <w:rFonts w:hint="eastAsia" w:ascii="仿宋" w:hAnsi="仿宋" w:eastAsia="仿宋"/>
                <w:bCs/>
                <w:sz w:val="21"/>
                <w:szCs w:val="21"/>
                <w:highlight w:val="none"/>
              </w:rPr>
            </w:pPr>
            <w:r>
              <w:rPr>
                <w:rFonts w:hint="eastAsia" w:ascii="仿宋" w:hAnsi="仿宋" w:eastAsia="仿宋"/>
                <w:bCs/>
                <w:sz w:val="21"/>
                <w:szCs w:val="21"/>
                <w:highlight w:val="none"/>
              </w:rPr>
              <w:t>对项目重难点分析、应对措施及相关的合理化建议科学、合理得6-10分；较科学、较合理得1-5分；方案不合理、不科学得0分。</w:t>
            </w:r>
          </w:p>
        </w:tc>
        <w:tc>
          <w:tcPr>
            <w:tcW w:w="1365" w:type="dxa"/>
            <w:tcBorders>
              <w:left w:val="single" w:color="000000" w:sz="4" w:space="0"/>
              <w:right w:val="single" w:color="auto" w:sz="4" w:space="0"/>
            </w:tcBorders>
            <w:shd w:val="clear" w:color="auto" w:fill="auto"/>
            <w:vAlign w:val="center"/>
          </w:tcPr>
          <w:p w14:paraId="4B90BCFB">
            <w:pPr>
              <w:jc w:val="center"/>
              <w:rPr>
                <w:rFonts w:hint="eastAsia" w:ascii="仿宋" w:hAnsi="仿宋" w:eastAsia="仿宋"/>
                <w:sz w:val="21"/>
                <w:szCs w:val="21"/>
                <w:highlight w:val="none"/>
              </w:rPr>
            </w:pPr>
            <w:r>
              <w:rPr>
                <w:rFonts w:hint="eastAsia" w:ascii="仿宋" w:hAnsi="仿宋" w:eastAsia="仿宋"/>
                <w:sz w:val="21"/>
                <w:szCs w:val="21"/>
                <w:highlight w:val="none"/>
              </w:rPr>
              <w:t>供应商提供针对本项目的重难点分析、应对措施及相关的合理化建议，格式自拟。</w:t>
            </w:r>
          </w:p>
        </w:tc>
      </w:tr>
      <w:tr w14:paraId="740FF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950" w:hRule="atLeast"/>
        </w:trPr>
        <w:tc>
          <w:tcPr>
            <w:tcW w:w="616" w:type="dxa"/>
            <w:vMerge w:val="continue"/>
            <w:tcBorders>
              <w:left w:val="single" w:color="000000" w:sz="4" w:space="0"/>
              <w:right w:val="single" w:color="000000" w:sz="4" w:space="0"/>
            </w:tcBorders>
            <w:shd w:val="clear" w:color="auto" w:fill="auto"/>
          </w:tcPr>
          <w:p w14:paraId="0B234F85">
            <w:pPr>
              <w:rPr>
                <w:rFonts w:hint="eastAsia" w:ascii="仿宋" w:hAnsi="仿宋" w:eastAsia="仿宋"/>
                <w:sz w:val="21"/>
                <w:szCs w:val="21"/>
                <w:highlight w:val="none"/>
              </w:rPr>
            </w:pPr>
          </w:p>
        </w:tc>
        <w:tc>
          <w:tcPr>
            <w:tcW w:w="1155" w:type="dxa"/>
            <w:vMerge w:val="continue"/>
            <w:tcBorders>
              <w:left w:val="single" w:color="000000" w:sz="4" w:space="0"/>
              <w:right w:val="single" w:color="000000" w:sz="4" w:space="0"/>
            </w:tcBorders>
            <w:shd w:val="clear" w:color="auto" w:fill="auto"/>
            <w:vAlign w:val="center"/>
          </w:tcPr>
          <w:p w14:paraId="21853D59">
            <w:pPr>
              <w:rPr>
                <w:rFonts w:hint="eastAsia" w:ascii="仿宋" w:hAnsi="仿宋" w:eastAsia="仿宋"/>
                <w:sz w:val="21"/>
                <w:szCs w:val="21"/>
                <w:highlight w:val="none"/>
              </w:rPr>
            </w:pPr>
          </w:p>
        </w:tc>
        <w:tc>
          <w:tcPr>
            <w:tcW w:w="918" w:type="dxa"/>
            <w:tcBorders>
              <w:left w:val="single" w:color="000000" w:sz="4" w:space="0"/>
              <w:right w:val="single" w:color="000000" w:sz="4" w:space="0"/>
            </w:tcBorders>
            <w:shd w:val="clear" w:color="auto" w:fill="auto"/>
            <w:vAlign w:val="center"/>
          </w:tcPr>
          <w:p w14:paraId="119C725D">
            <w:pPr>
              <w:jc w:val="center"/>
              <w:rPr>
                <w:rFonts w:hint="eastAsia" w:ascii="仿宋" w:hAnsi="仿宋" w:eastAsia="仿宋" w:cs="宋体"/>
                <w:sz w:val="21"/>
                <w:szCs w:val="21"/>
                <w:highlight w:val="none"/>
              </w:rPr>
            </w:pPr>
            <w:r>
              <w:rPr>
                <w:rFonts w:hint="eastAsia" w:ascii="仿宋" w:hAnsi="仿宋" w:eastAsia="仿宋" w:cs="宋体"/>
                <w:sz w:val="21"/>
                <w:szCs w:val="21"/>
                <w:highlight w:val="none"/>
              </w:rPr>
              <w:t>演示</w:t>
            </w:r>
          </w:p>
        </w:tc>
        <w:tc>
          <w:tcPr>
            <w:tcW w:w="708" w:type="dxa"/>
            <w:tcBorders>
              <w:left w:val="single" w:color="000000" w:sz="4" w:space="0"/>
              <w:right w:val="single" w:color="000000" w:sz="4" w:space="0"/>
            </w:tcBorders>
            <w:shd w:val="clear" w:color="auto" w:fill="auto"/>
            <w:vAlign w:val="center"/>
          </w:tcPr>
          <w:p w14:paraId="2AC0C4D3">
            <w:pPr>
              <w:jc w:val="center"/>
              <w:rPr>
                <w:rFonts w:hint="eastAsia" w:ascii="仿宋" w:hAnsi="仿宋" w:eastAsia="仿宋"/>
                <w:sz w:val="21"/>
                <w:szCs w:val="21"/>
                <w:highlight w:val="none"/>
              </w:rPr>
            </w:pPr>
            <w:r>
              <w:rPr>
                <w:rFonts w:hint="eastAsia" w:ascii="仿宋" w:hAnsi="仿宋" w:eastAsia="仿宋" w:cs="宋体"/>
                <w:sz w:val="21"/>
                <w:szCs w:val="21"/>
                <w:highlight w:val="none"/>
              </w:rPr>
              <w:t>10分</w:t>
            </w:r>
          </w:p>
        </w:tc>
        <w:tc>
          <w:tcPr>
            <w:tcW w:w="4870" w:type="dxa"/>
            <w:tcBorders>
              <w:top w:val="single" w:color="000000" w:sz="4" w:space="0"/>
              <w:left w:val="single" w:color="000000" w:sz="4" w:space="0"/>
              <w:right w:val="single" w:color="auto" w:sz="4" w:space="0"/>
            </w:tcBorders>
            <w:shd w:val="clear" w:color="auto" w:fill="auto"/>
            <w:vAlign w:val="center"/>
          </w:tcPr>
          <w:p w14:paraId="409DAE72">
            <w:pPr>
              <w:rPr>
                <w:rFonts w:hint="eastAsia" w:ascii="仿宋" w:hAnsi="仿宋" w:eastAsia="仿宋"/>
                <w:bCs/>
                <w:sz w:val="21"/>
                <w:szCs w:val="21"/>
                <w:highlight w:val="none"/>
              </w:rPr>
            </w:pPr>
            <w:r>
              <w:rPr>
                <w:rFonts w:hint="eastAsia" w:ascii="仿宋" w:hAnsi="仿宋" w:eastAsia="仿宋"/>
                <w:bCs/>
                <w:sz w:val="21"/>
                <w:szCs w:val="21"/>
                <w:highlight w:val="none"/>
              </w:rPr>
              <w:t>供应商对曾指导过获得国赛奖项的</w:t>
            </w:r>
            <w:r>
              <w:rPr>
                <w:rFonts w:hint="eastAsia" w:ascii="仿宋" w:hAnsi="仿宋" w:eastAsia="仿宋"/>
                <w:bCs/>
                <w:sz w:val="21"/>
                <w:szCs w:val="21"/>
                <w:highlight w:val="none"/>
                <w:lang w:val="en-US" w:eastAsia="zh-CN"/>
              </w:rPr>
              <w:t>教师类</w:t>
            </w:r>
            <w:r>
              <w:rPr>
                <w:rFonts w:hint="eastAsia" w:ascii="仿宋" w:hAnsi="仿宋" w:eastAsia="仿宋"/>
                <w:bCs/>
                <w:sz w:val="21"/>
                <w:szCs w:val="21"/>
                <w:highlight w:val="none"/>
              </w:rPr>
              <w:t>大赛作品（大赛视频、大赛资源）进行演示，针对演示内容是否与本项目需求契合、内容全面完整、重点把握准确、演示过程的讲解表述清晰流畅进行综合评审，根据演示内容优秀得6-10分；较好得2-5分；一般得1分。</w:t>
            </w:r>
          </w:p>
        </w:tc>
        <w:tc>
          <w:tcPr>
            <w:tcW w:w="1365" w:type="dxa"/>
            <w:tcBorders>
              <w:left w:val="single" w:color="000000" w:sz="4" w:space="0"/>
              <w:right w:val="single" w:color="auto" w:sz="4" w:space="0"/>
            </w:tcBorders>
            <w:shd w:val="clear" w:color="auto" w:fill="auto"/>
            <w:vAlign w:val="center"/>
          </w:tcPr>
          <w:p w14:paraId="47CEB4B1">
            <w:pPr>
              <w:jc w:val="center"/>
              <w:rPr>
                <w:rFonts w:hint="eastAsia" w:ascii="仿宋" w:hAnsi="仿宋" w:eastAsia="仿宋" w:cs="仿宋"/>
                <w:sz w:val="24"/>
                <w:szCs w:val="24"/>
                <w:highlight w:val="none"/>
              </w:rPr>
            </w:pPr>
            <w:r>
              <w:rPr>
                <w:rFonts w:hint="eastAsia" w:ascii="仿宋" w:hAnsi="仿宋" w:eastAsia="仿宋"/>
                <w:bCs/>
                <w:sz w:val="21"/>
                <w:szCs w:val="21"/>
                <w:highlight w:val="none"/>
              </w:rPr>
              <w:t>供应商现场演示讲解</w:t>
            </w:r>
          </w:p>
        </w:tc>
      </w:tr>
      <w:tr w14:paraId="73B87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955" w:hRule="atLeast"/>
        </w:trPr>
        <w:tc>
          <w:tcPr>
            <w:tcW w:w="616" w:type="dxa"/>
            <w:vMerge w:val="restart"/>
            <w:tcBorders>
              <w:top w:val="single" w:color="000000" w:sz="4" w:space="0"/>
              <w:left w:val="single" w:color="000000" w:sz="4" w:space="0"/>
              <w:right w:val="single" w:color="000000" w:sz="4" w:space="0"/>
            </w:tcBorders>
            <w:shd w:val="clear" w:color="auto" w:fill="auto"/>
            <w:vAlign w:val="center"/>
          </w:tcPr>
          <w:p w14:paraId="65BA935A">
            <w:pPr>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1155" w:type="dxa"/>
            <w:vMerge w:val="restart"/>
            <w:tcBorders>
              <w:top w:val="single" w:color="000000" w:sz="4" w:space="0"/>
              <w:left w:val="single" w:color="000000" w:sz="4" w:space="0"/>
              <w:right w:val="single" w:color="000000" w:sz="4" w:space="0"/>
            </w:tcBorders>
            <w:shd w:val="clear" w:color="auto" w:fill="auto"/>
            <w:vAlign w:val="center"/>
          </w:tcPr>
          <w:p w14:paraId="66B7215B">
            <w:pPr>
              <w:jc w:val="center"/>
              <w:rPr>
                <w:rFonts w:hint="eastAsia" w:ascii="仿宋" w:hAnsi="仿宋" w:eastAsia="仿宋"/>
                <w:sz w:val="21"/>
                <w:szCs w:val="21"/>
                <w:highlight w:val="none"/>
              </w:rPr>
            </w:pPr>
            <w:r>
              <w:rPr>
                <w:rFonts w:hint="eastAsia" w:ascii="仿宋" w:hAnsi="仿宋" w:eastAsia="仿宋"/>
                <w:sz w:val="21"/>
                <w:szCs w:val="21"/>
                <w:highlight w:val="none"/>
              </w:rPr>
              <w:t>商务</w:t>
            </w:r>
          </w:p>
          <w:p w14:paraId="53B11EB5">
            <w:pPr>
              <w:jc w:val="center"/>
              <w:rPr>
                <w:rFonts w:hint="eastAsia" w:ascii="仿宋" w:hAnsi="仿宋" w:eastAsia="仿宋"/>
                <w:sz w:val="21"/>
                <w:szCs w:val="21"/>
                <w:highlight w:val="none"/>
              </w:rPr>
            </w:pPr>
            <w:r>
              <w:rPr>
                <w:rFonts w:hint="eastAsia" w:ascii="仿宋" w:hAnsi="仿宋" w:eastAsia="仿宋"/>
                <w:sz w:val="21"/>
                <w:szCs w:val="21"/>
                <w:highlight w:val="none"/>
              </w:rPr>
              <w:t>部分</w:t>
            </w:r>
          </w:p>
          <w:p w14:paraId="7841AA0E">
            <w:pPr>
              <w:jc w:val="center"/>
              <w:rPr>
                <w:rFonts w:hint="eastAsia" w:ascii="仿宋" w:hAnsi="仿宋" w:eastAsia="仿宋"/>
                <w:sz w:val="21"/>
                <w:szCs w:val="21"/>
                <w:highlight w:val="none"/>
              </w:rPr>
            </w:pPr>
            <w:r>
              <w:rPr>
                <w:rFonts w:hint="eastAsia" w:ascii="仿宋" w:hAnsi="仿宋" w:eastAsia="仿宋"/>
                <w:sz w:val="21"/>
                <w:szCs w:val="21"/>
                <w:highlight w:val="none"/>
              </w:rPr>
              <w:t>（35%）</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A89">
            <w:pPr>
              <w:jc w:val="center"/>
              <w:rPr>
                <w:rFonts w:hint="eastAsia" w:ascii="仿宋" w:hAnsi="仿宋" w:eastAsia="仿宋"/>
                <w:sz w:val="21"/>
                <w:szCs w:val="21"/>
                <w:highlight w:val="none"/>
              </w:rPr>
            </w:pPr>
            <w:r>
              <w:rPr>
                <w:rFonts w:hint="eastAsia" w:ascii="仿宋" w:hAnsi="仿宋" w:eastAsia="仿宋"/>
                <w:sz w:val="21"/>
                <w:szCs w:val="21"/>
                <w:highlight w:val="none"/>
              </w:rPr>
              <w:t>业绩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2C2C">
            <w:pPr>
              <w:jc w:val="center"/>
              <w:rPr>
                <w:rFonts w:hint="eastAsia" w:ascii="仿宋" w:hAnsi="仿宋" w:eastAsia="仿宋"/>
                <w:sz w:val="21"/>
                <w:szCs w:val="21"/>
                <w:highlight w:val="none"/>
              </w:rPr>
            </w:pPr>
            <w:r>
              <w:rPr>
                <w:rFonts w:hint="eastAsia" w:ascii="仿宋" w:hAnsi="仿宋" w:eastAsia="仿宋"/>
                <w:sz w:val="21"/>
                <w:szCs w:val="21"/>
                <w:highlight w:val="none"/>
              </w:rPr>
              <w:t>6分</w:t>
            </w:r>
          </w:p>
        </w:tc>
        <w:tc>
          <w:tcPr>
            <w:tcW w:w="4870" w:type="dxa"/>
            <w:tcBorders>
              <w:top w:val="single" w:color="000000" w:sz="4" w:space="0"/>
              <w:left w:val="single" w:color="000000" w:sz="4" w:space="0"/>
              <w:bottom w:val="single" w:color="000000" w:sz="4" w:space="0"/>
              <w:right w:val="single" w:color="auto" w:sz="4" w:space="0"/>
            </w:tcBorders>
            <w:shd w:val="clear" w:color="auto" w:fill="auto"/>
            <w:vAlign w:val="center"/>
          </w:tcPr>
          <w:p w14:paraId="78000D23">
            <w:pPr>
              <w:rPr>
                <w:rFonts w:hint="eastAsia" w:ascii="仿宋" w:hAnsi="仿宋" w:eastAsia="仿宋"/>
                <w:sz w:val="21"/>
                <w:szCs w:val="21"/>
                <w:highlight w:val="none"/>
              </w:rPr>
            </w:pPr>
            <w:r>
              <w:rPr>
                <w:rFonts w:hint="eastAsia" w:ascii="仿宋" w:hAnsi="仿宋" w:eastAsia="仿宋"/>
                <w:sz w:val="21"/>
                <w:szCs w:val="21"/>
                <w:highlight w:val="none"/>
              </w:rPr>
              <w:t>供应商近三年（2021年1月1日至今）承接过类似服务的，有一项得2分，最多得8分。（以签订合同时间为准）（提供中标通知书或合同复印件）</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BA04F33">
            <w:pPr>
              <w:jc w:val="center"/>
              <w:rPr>
                <w:rFonts w:hint="eastAsia" w:ascii="仿宋" w:hAnsi="仿宋" w:eastAsia="仿宋"/>
                <w:sz w:val="21"/>
                <w:szCs w:val="21"/>
                <w:highlight w:val="none"/>
              </w:rPr>
            </w:pPr>
            <w:r>
              <w:rPr>
                <w:rFonts w:hint="eastAsia" w:ascii="仿宋" w:hAnsi="仿宋" w:eastAsia="仿宋"/>
                <w:bCs/>
                <w:sz w:val="21"/>
                <w:szCs w:val="21"/>
                <w:highlight w:val="none"/>
              </w:rPr>
              <w:t>提供合同复印件，加盖供应商公章</w:t>
            </w:r>
          </w:p>
        </w:tc>
      </w:tr>
      <w:tr w14:paraId="579A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814" w:hRule="atLeast"/>
        </w:trPr>
        <w:tc>
          <w:tcPr>
            <w:tcW w:w="616" w:type="dxa"/>
            <w:vMerge w:val="continue"/>
            <w:tcBorders>
              <w:left w:val="single" w:color="000000" w:sz="4" w:space="0"/>
              <w:right w:val="single" w:color="000000" w:sz="4" w:space="0"/>
            </w:tcBorders>
            <w:shd w:val="clear" w:color="auto" w:fill="auto"/>
            <w:vAlign w:val="center"/>
          </w:tcPr>
          <w:p w14:paraId="5B20EEF7">
            <w:pPr>
              <w:jc w:val="center"/>
              <w:rPr>
                <w:rFonts w:hint="eastAsia" w:ascii="仿宋" w:hAnsi="仿宋" w:eastAsia="仿宋"/>
                <w:sz w:val="21"/>
                <w:szCs w:val="21"/>
                <w:highlight w:val="none"/>
              </w:rPr>
            </w:pPr>
          </w:p>
        </w:tc>
        <w:tc>
          <w:tcPr>
            <w:tcW w:w="1155" w:type="dxa"/>
            <w:vMerge w:val="continue"/>
            <w:tcBorders>
              <w:left w:val="single" w:color="000000" w:sz="4" w:space="0"/>
              <w:right w:val="single" w:color="000000" w:sz="4" w:space="0"/>
            </w:tcBorders>
            <w:shd w:val="clear" w:color="auto" w:fill="auto"/>
            <w:vAlign w:val="center"/>
          </w:tcPr>
          <w:p w14:paraId="4DCDC82A">
            <w:pPr>
              <w:jc w:val="center"/>
              <w:rPr>
                <w:rFonts w:hint="eastAsia" w:ascii="仿宋" w:hAnsi="仿宋" w:eastAsia="仿宋"/>
                <w:sz w:val="21"/>
                <w:szCs w:val="21"/>
                <w:highlight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9592">
            <w:pPr>
              <w:jc w:val="center"/>
              <w:rPr>
                <w:rFonts w:hint="eastAsia" w:ascii="仿宋" w:hAnsi="仿宋" w:eastAsia="仿宋"/>
                <w:sz w:val="21"/>
                <w:szCs w:val="21"/>
                <w:highlight w:val="none"/>
              </w:rPr>
            </w:pPr>
            <w:r>
              <w:rPr>
                <w:rFonts w:hint="eastAsia" w:ascii="仿宋" w:hAnsi="仿宋" w:eastAsia="仿宋"/>
                <w:sz w:val="21"/>
                <w:szCs w:val="21"/>
                <w:highlight w:val="none"/>
              </w:rPr>
              <w:t>资信荣誉</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1851">
            <w:pPr>
              <w:jc w:val="center"/>
              <w:rPr>
                <w:rFonts w:hint="eastAsia" w:ascii="仿宋" w:hAnsi="仿宋" w:eastAsia="仿宋"/>
                <w:sz w:val="21"/>
                <w:szCs w:val="21"/>
                <w:highlight w:val="none"/>
              </w:rPr>
            </w:pPr>
            <w:r>
              <w:rPr>
                <w:rFonts w:hint="eastAsia" w:ascii="仿宋" w:hAnsi="仿宋" w:eastAsia="仿宋"/>
                <w:sz w:val="21"/>
                <w:szCs w:val="21"/>
                <w:highlight w:val="none"/>
              </w:rPr>
              <w:t>10分</w:t>
            </w:r>
          </w:p>
        </w:tc>
        <w:tc>
          <w:tcPr>
            <w:tcW w:w="4870" w:type="dxa"/>
            <w:tcBorders>
              <w:top w:val="single" w:color="000000" w:sz="4" w:space="0"/>
              <w:left w:val="single" w:color="000000" w:sz="4" w:space="0"/>
              <w:bottom w:val="single" w:color="000000" w:sz="4" w:space="0"/>
              <w:right w:val="single" w:color="auto" w:sz="4" w:space="0"/>
            </w:tcBorders>
            <w:shd w:val="clear" w:color="auto" w:fill="auto"/>
            <w:vAlign w:val="center"/>
          </w:tcPr>
          <w:p w14:paraId="0AE0D898">
            <w:pPr>
              <w:rPr>
                <w:rFonts w:hint="eastAsia" w:ascii="仿宋" w:hAnsi="仿宋" w:eastAsia="仿宋"/>
                <w:sz w:val="21"/>
                <w:szCs w:val="21"/>
                <w:highlight w:val="none"/>
              </w:rPr>
            </w:pPr>
            <w:r>
              <w:rPr>
                <w:rFonts w:hint="eastAsia" w:ascii="仿宋" w:hAnsi="仿宋" w:eastAsia="仿宋"/>
                <w:sz w:val="21"/>
                <w:szCs w:val="21"/>
                <w:highlight w:val="none"/>
              </w:rPr>
              <w:t>（1）供应商具有有效期内的环境管理体系认证、质量管理体系认证、职业健康安全管理体系认证证书的。每项得2分，共6分。（提供有效期内证书复印件，并提供查询网站：http://cx.cnca.cn/认监委网站对体系证书的信息查询截图作为评审依据）。</w:t>
            </w:r>
          </w:p>
          <w:p w14:paraId="3FE73A31">
            <w:pPr>
              <w:rPr>
                <w:rFonts w:ascii="仿宋" w:hAnsi="仿宋" w:eastAsia="仿宋"/>
                <w:sz w:val="21"/>
                <w:szCs w:val="21"/>
                <w:highlight w:val="none"/>
              </w:rPr>
            </w:pPr>
            <w:r>
              <w:rPr>
                <w:rFonts w:hint="eastAsia" w:ascii="仿宋" w:hAnsi="仿宋" w:eastAsia="仿宋"/>
                <w:sz w:val="21"/>
                <w:szCs w:val="21"/>
                <w:highlight w:val="none"/>
              </w:rPr>
              <w:t>（2）供应商具有企业信用等级证书AAA及以上，得2分。</w:t>
            </w:r>
          </w:p>
          <w:p w14:paraId="2A1086D8">
            <w:pPr>
              <w:rPr>
                <w:rFonts w:hint="eastAsia" w:ascii="仿宋" w:hAnsi="仿宋" w:eastAsia="仿宋"/>
                <w:sz w:val="21"/>
                <w:szCs w:val="21"/>
                <w:highlight w:val="none"/>
              </w:rPr>
            </w:pPr>
            <w:r>
              <w:rPr>
                <w:rFonts w:hint="eastAsia" w:ascii="仿宋" w:hAnsi="仿宋" w:eastAsia="仿宋"/>
                <w:sz w:val="21"/>
                <w:szCs w:val="21"/>
                <w:highlight w:val="none"/>
              </w:rPr>
              <w:t>（3）供应商具有重合同守信用等级证书AAA及以上，得2分。</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04D2244">
            <w:pPr>
              <w:jc w:val="center"/>
              <w:rPr>
                <w:rFonts w:hint="eastAsia" w:ascii="仿宋" w:hAnsi="仿宋" w:eastAsia="仿宋"/>
                <w:bCs/>
                <w:sz w:val="21"/>
                <w:szCs w:val="21"/>
                <w:highlight w:val="none"/>
              </w:rPr>
            </w:pPr>
            <w:r>
              <w:rPr>
                <w:rFonts w:hint="eastAsia" w:ascii="仿宋" w:hAnsi="仿宋" w:eastAsia="仿宋"/>
                <w:bCs/>
                <w:sz w:val="21"/>
                <w:szCs w:val="21"/>
                <w:highlight w:val="none"/>
              </w:rPr>
              <w:t>提供复印件，加盖供应商公章</w:t>
            </w:r>
          </w:p>
        </w:tc>
      </w:tr>
      <w:tr w14:paraId="3AB8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291" w:hRule="atLeast"/>
        </w:trPr>
        <w:tc>
          <w:tcPr>
            <w:tcW w:w="616" w:type="dxa"/>
            <w:vMerge w:val="continue"/>
            <w:tcBorders>
              <w:left w:val="single" w:color="000000" w:sz="4" w:space="0"/>
              <w:right w:val="single" w:color="000000" w:sz="4" w:space="0"/>
            </w:tcBorders>
            <w:shd w:val="clear" w:color="auto" w:fill="auto"/>
            <w:vAlign w:val="center"/>
          </w:tcPr>
          <w:p w14:paraId="16D1BC49">
            <w:pPr>
              <w:jc w:val="center"/>
              <w:rPr>
                <w:rFonts w:hint="eastAsia" w:ascii="仿宋" w:hAnsi="仿宋" w:eastAsia="仿宋"/>
                <w:sz w:val="21"/>
                <w:szCs w:val="21"/>
                <w:highlight w:val="none"/>
              </w:rPr>
            </w:pPr>
          </w:p>
        </w:tc>
        <w:tc>
          <w:tcPr>
            <w:tcW w:w="1155" w:type="dxa"/>
            <w:vMerge w:val="continue"/>
            <w:tcBorders>
              <w:left w:val="single" w:color="000000" w:sz="4" w:space="0"/>
              <w:right w:val="single" w:color="000000" w:sz="4" w:space="0"/>
            </w:tcBorders>
            <w:shd w:val="clear" w:color="auto" w:fill="auto"/>
            <w:vAlign w:val="center"/>
          </w:tcPr>
          <w:p w14:paraId="22FFD044">
            <w:pPr>
              <w:jc w:val="center"/>
              <w:rPr>
                <w:rFonts w:hint="eastAsia" w:ascii="仿宋" w:hAnsi="仿宋" w:eastAsia="仿宋"/>
                <w:sz w:val="21"/>
                <w:szCs w:val="21"/>
                <w:highlight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4C03">
            <w:pPr>
              <w:jc w:val="center"/>
              <w:rPr>
                <w:rFonts w:hint="eastAsia" w:ascii="仿宋" w:hAnsi="仿宋" w:eastAsia="仿宋"/>
                <w:sz w:val="21"/>
                <w:szCs w:val="21"/>
                <w:highlight w:val="none"/>
              </w:rPr>
            </w:pPr>
            <w:r>
              <w:rPr>
                <w:rFonts w:hint="eastAsia" w:ascii="仿宋" w:hAnsi="仿宋" w:eastAsia="仿宋"/>
                <w:sz w:val="21"/>
                <w:szCs w:val="21"/>
                <w:highlight w:val="none"/>
              </w:rPr>
              <w:t>专业能力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4824">
            <w:pPr>
              <w:jc w:val="center"/>
              <w:rPr>
                <w:rFonts w:hint="eastAsia" w:ascii="仿宋" w:hAnsi="仿宋" w:eastAsia="仿宋"/>
                <w:sz w:val="21"/>
                <w:szCs w:val="21"/>
                <w:highlight w:val="none"/>
              </w:rPr>
            </w:pPr>
            <w:r>
              <w:rPr>
                <w:rFonts w:hint="eastAsia" w:ascii="仿宋" w:hAnsi="仿宋" w:eastAsia="仿宋"/>
                <w:sz w:val="21"/>
                <w:szCs w:val="21"/>
                <w:highlight w:val="none"/>
              </w:rPr>
              <w:t>14分</w:t>
            </w:r>
          </w:p>
        </w:tc>
        <w:tc>
          <w:tcPr>
            <w:tcW w:w="4870" w:type="dxa"/>
            <w:tcBorders>
              <w:top w:val="single" w:color="000000" w:sz="4" w:space="0"/>
              <w:left w:val="single" w:color="000000" w:sz="4" w:space="0"/>
              <w:bottom w:val="single" w:color="000000" w:sz="4" w:space="0"/>
              <w:right w:val="single" w:color="auto" w:sz="4" w:space="0"/>
            </w:tcBorders>
            <w:shd w:val="clear" w:color="auto" w:fill="auto"/>
            <w:vAlign w:val="center"/>
          </w:tcPr>
          <w:p w14:paraId="221DD130">
            <w:pPr>
              <w:rPr>
                <w:rFonts w:hint="eastAsia" w:ascii="仿宋" w:hAnsi="仿宋" w:eastAsia="仿宋"/>
                <w:sz w:val="21"/>
                <w:szCs w:val="21"/>
                <w:highlight w:val="none"/>
              </w:rPr>
            </w:pPr>
            <w:r>
              <w:rPr>
                <w:rFonts w:hint="eastAsia" w:ascii="仿宋" w:hAnsi="仿宋" w:eastAsia="仿宋"/>
                <w:sz w:val="21"/>
                <w:szCs w:val="21"/>
                <w:highlight w:val="none"/>
              </w:rPr>
              <w:t>供应商为本项目提供整体人员配置方案，需提供技术服务团队和高水平指导专家团队共两支项目服务队伍，深入开展一对一指导服务，以全面提升参赛教师团队的整体水平。</w:t>
            </w:r>
          </w:p>
          <w:p w14:paraId="55B6D474">
            <w:pPr>
              <w:rPr>
                <w:rFonts w:hint="eastAsia" w:ascii="仿宋" w:hAnsi="仿宋" w:eastAsia="仿宋"/>
                <w:sz w:val="21"/>
                <w:szCs w:val="21"/>
                <w:highlight w:val="none"/>
              </w:rPr>
            </w:pPr>
            <w:r>
              <w:rPr>
                <w:rFonts w:hint="eastAsia" w:ascii="仿宋" w:hAnsi="仿宋" w:eastAsia="仿宋"/>
                <w:sz w:val="21"/>
                <w:szCs w:val="21"/>
                <w:highlight w:val="none"/>
              </w:rPr>
              <w:t>（1）项目高水平指导专家团队，指导专家曾担任过技能大赛裁判，具有丰富的大赛指导经验，能够为参赛教师提供高水平的大赛指导和提优服务；每满足一人者得2分，最多得6分。（提供相关证明材料）。</w:t>
            </w:r>
          </w:p>
          <w:p w14:paraId="50D850F6">
            <w:pPr>
              <w:rPr>
                <w:rFonts w:hint="eastAsia" w:ascii="仿宋" w:hAnsi="仿宋" w:eastAsia="仿宋"/>
                <w:sz w:val="21"/>
                <w:szCs w:val="21"/>
                <w:highlight w:val="none"/>
              </w:rPr>
            </w:pPr>
            <w:r>
              <w:rPr>
                <w:rFonts w:hint="eastAsia" w:ascii="仿宋" w:hAnsi="仿宋" w:eastAsia="仿宋"/>
                <w:sz w:val="21"/>
                <w:szCs w:val="21"/>
                <w:highlight w:val="none"/>
              </w:rPr>
              <w:t>（2）技术服务团队，投入本项目按专业人员（如多媒体设计工程师、动画设计应用工程师）配备情况，每满足一人者得2分，最多得8分。（以提供的认证证书复印件为准）</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75CEB05">
            <w:pPr>
              <w:jc w:val="center"/>
              <w:rPr>
                <w:rFonts w:hint="eastAsia" w:ascii="仿宋" w:hAnsi="仿宋" w:eastAsia="仿宋"/>
                <w:bCs/>
                <w:sz w:val="21"/>
                <w:szCs w:val="21"/>
                <w:highlight w:val="none"/>
              </w:rPr>
            </w:pPr>
            <w:r>
              <w:rPr>
                <w:rFonts w:hint="eastAsia" w:ascii="仿宋" w:hAnsi="仿宋" w:eastAsia="仿宋"/>
                <w:bCs/>
                <w:sz w:val="21"/>
                <w:szCs w:val="21"/>
                <w:highlight w:val="none"/>
              </w:rPr>
              <w:t>提供复印件，加盖供应商公章（原件备查）</w:t>
            </w:r>
          </w:p>
        </w:tc>
      </w:tr>
      <w:tr w14:paraId="756C0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E599"/>
          <w:tblCellMar>
            <w:top w:w="0" w:type="dxa"/>
            <w:left w:w="108" w:type="dxa"/>
            <w:bottom w:w="0" w:type="dxa"/>
            <w:right w:w="108" w:type="dxa"/>
          </w:tblCellMar>
        </w:tblPrEx>
        <w:trPr>
          <w:trHeight w:val="1291" w:hRule="atLeast"/>
        </w:trPr>
        <w:tc>
          <w:tcPr>
            <w:tcW w:w="616" w:type="dxa"/>
            <w:vMerge w:val="continue"/>
            <w:tcBorders>
              <w:left w:val="single" w:color="000000" w:sz="4" w:space="0"/>
              <w:right w:val="single" w:color="000000" w:sz="4" w:space="0"/>
            </w:tcBorders>
            <w:shd w:val="clear" w:color="auto" w:fill="auto"/>
            <w:vAlign w:val="center"/>
          </w:tcPr>
          <w:p w14:paraId="076D6124">
            <w:pPr>
              <w:jc w:val="center"/>
              <w:rPr>
                <w:rFonts w:hint="eastAsia" w:ascii="仿宋" w:hAnsi="仿宋" w:eastAsia="仿宋"/>
                <w:sz w:val="21"/>
                <w:szCs w:val="21"/>
                <w:highlight w:val="none"/>
              </w:rPr>
            </w:pPr>
          </w:p>
        </w:tc>
        <w:tc>
          <w:tcPr>
            <w:tcW w:w="1155" w:type="dxa"/>
            <w:vMerge w:val="continue"/>
            <w:tcBorders>
              <w:left w:val="single" w:color="000000" w:sz="4" w:space="0"/>
              <w:right w:val="single" w:color="000000" w:sz="4" w:space="0"/>
            </w:tcBorders>
            <w:shd w:val="clear" w:color="auto" w:fill="auto"/>
            <w:vAlign w:val="center"/>
          </w:tcPr>
          <w:p w14:paraId="4300542D">
            <w:pPr>
              <w:jc w:val="center"/>
              <w:rPr>
                <w:rFonts w:hint="eastAsia" w:ascii="仿宋" w:hAnsi="仿宋" w:eastAsia="仿宋"/>
                <w:sz w:val="21"/>
                <w:szCs w:val="21"/>
                <w:highlight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06E">
            <w:pPr>
              <w:jc w:val="center"/>
              <w:rPr>
                <w:rFonts w:hint="eastAsia" w:ascii="仿宋" w:hAnsi="仿宋" w:eastAsia="仿宋"/>
                <w:sz w:val="21"/>
                <w:szCs w:val="21"/>
                <w:highlight w:val="none"/>
              </w:rPr>
            </w:pPr>
            <w:r>
              <w:rPr>
                <w:rFonts w:hint="eastAsia" w:ascii="仿宋" w:hAnsi="仿宋" w:eastAsia="仿宋"/>
                <w:sz w:val="21"/>
                <w:szCs w:val="21"/>
                <w:highlight w:val="none"/>
              </w:rPr>
              <w:t>售后服务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65F">
            <w:pPr>
              <w:jc w:val="center"/>
              <w:rPr>
                <w:rFonts w:hint="eastAsia" w:ascii="仿宋" w:hAnsi="仿宋" w:eastAsia="仿宋"/>
                <w:sz w:val="21"/>
                <w:szCs w:val="21"/>
                <w:highlight w:val="none"/>
              </w:rPr>
            </w:pPr>
            <w:r>
              <w:rPr>
                <w:rFonts w:hint="eastAsia" w:ascii="仿宋" w:hAnsi="仿宋" w:eastAsia="仿宋"/>
                <w:sz w:val="21"/>
                <w:szCs w:val="21"/>
                <w:highlight w:val="none"/>
              </w:rPr>
              <w:t>5分</w:t>
            </w:r>
          </w:p>
        </w:tc>
        <w:tc>
          <w:tcPr>
            <w:tcW w:w="4870" w:type="dxa"/>
            <w:tcBorders>
              <w:top w:val="single" w:color="000000" w:sz="4" w:space="0"/>
              <w:left w:val="single" w:color="000000" w:sz="4" w:space="0"/>
              <w:bottom w:val="single" w:color="000000" w:sz="4" w:space="0"/>
              <w:right w:val="single" w:color="auto" w:sz="4" w:space="0"/>
            </w:tcBorders>
            <w:shd w:val="clear" w:color="auto" w:fill="auto"/>
            <w:vAlign w:val="center"/>
          </w:tcPr>
          <w:p w14:paraId="3EDAFED8">
            <w:pPr>
              <w:rPr>
                <w:rFonts w:hint="eastAsia" w:ascii="仿宋" w:hAnsi="仿宋" w:eastAsia="仿宋"/>
                <w:sz w:val="21"/>
                <w:szCs w:val="21"/>
                <w:highlight w:val="none"/>
              </w:rPr>
            </w:pPr>
            <w:r>
              <w:rPr>
                <w:rFonts w:hint="eastAsia" w:ascii="仿宋" w:hAnsi="仿宋" w:eastAsia="仿宋"/>
                <w:sz w:val="21"/>
                <w:szCs w:val="21"/>
                <w:highlight w:val="none"/>
              </w:rPr>
              <w:t>（1）对服务时间等有详细的计划和安排；响应程度需要分几个档次。（1分）</w:t>
            </w:r>
          </w:p>
          <w:p w14:paraId="687782A6">
            <w:pPr>
              <w:rPr>
                <w:rFonts w:hint="eastAsia" w:ascii="仿宋" w:hAnsi="仿宋" w:eastAsia="仿宋"/>
                <w:sz w:val="21"/>
                <w:szCs w:val="21"/>
                <w:highlight w:val="none"/>
              </w:rPr>
            </w:pPr>
            <w:r>
              <w:rPr>
                <w:rFonts w:hint="eastAsia" w:ascii="仿宋" w:hAnsi="仿宋" w:eastAsia="仿宋"/>
                <w:sz w:val="21"/>
                <w:szCs w:val="21"/>
                <w:highlight w:val="none"/>
              </w:rPr>
              <w:t>（2）需要提供完善的服务保障方案，配备有足够的、满足用户要求的服务人员。（1分）</w:t>
            </w:r>
          </w:p>
          <w:p w14:paraId="6AD66164">
            <w:pPr>
              <w:rPr>
                <w:rFonts w:hint="eastAsia" w:ascii="仿宋" w:hAnsi="仿宋" w:eastAsia="仿宋"/>
                <w:sz w:val="21"/>
                <w:szCs w:val="21"/>
                <w:highlight w:val="none"/>
              </w:rPr>
            </w:pPr>
            <w:r>
              <w:rPr>
                <w:rFonts w:hint="eastAsia" w:ascii="仿宋" w:hAnsi="仿宋" w:eastAsia="仿宋"/>
                <w:sz w:val="21"/>
                <w:szCs w:val="21"/>
                <w:highlight w:val="none"/>
              </w:rPr>
              <w:t>（3）需要提供针对本项目的完整培训方案，至少包括：培训计划、培训内容、组织安排。（1分）</w:t>
            </w:r>
          </w:p>
          <w:p w14:paraId="7D27F20E">
            <w:pPr>
              <w:rPr>
                <w:rFonts w:hint="eastAsia" w:ascii="仿宋" w:hAnsi="仿宋" w:eastAsia="仿宋"/>
                <w:sz w:val="21"/>
                <w:szCs w:val="21"/>
                <w:highlight w:val="none"/>
              </w:rPr>
            </w:pPr>
            <w:r>
              <w:rPr>
                <w:rFonts w:hint="eastAsia" w:ascii="仿宋" w:hAnsi="仿宋" w:eastAsia="仿宋"/>
                <w:sz w:val="21"/>
                <w:szCs w:val="21"/>
                <w:highlight w:val="none"/>
              </w:rPr>
              <w:t>（4）项目完成后需要提供配套的延期售后服务，说明延期售后服务的方式方法及周期。（1分）</w:t>
            </w:r>
          </w:p>
          <w:p w14:paraId="46BBF542">
            <w:pPr>
              <w:rPr>
                <w:rFonts w:hint="eastAsia" w:ascii="仿宋" w:hAnsi="仿宋" w:eastAsia="仿宋"/>
                <w:sz w:val="21"/>
                <w:szCs w:val="21"/>
                <w:highlight w:val="none"/>
              </w:rPr>
            </w:pPr>
            <w:r>
              <w:rPr>
                <w:rFonts w:hint="eastAsia" w:ascii="仿宋" w:hAnsi="仿宋" w:eastAsia="仿宋"/>
                <w:sz w:val="21"/>
                <w:szCs w:val="21"/>
                <w:highlight w:val="none"/>
              </w:rPr>
              <w:t>（5）有且准确提供本项目总负责人及主要人员的姓名、职务、详细的地址和联系方式。（1分）</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A08E454">
            <w:pPr>
              <w:jc w:val="center"/>
              <w:rPr>
                <w:rFonts w:hint="eastAsia" w:ascii="仿宋" w:hAnsi="仿宋" w:eastAsia="仿宋"/>
                <w:bCs/>
                <w:sz w:val="21"/>
                <w:szCs w:val="21"/>
                <w:highlight w:val="none"/>
              </w:rPr>
            </w:pPr>
            <w:r>
              <w:rPr>
                <w:rFonts w:hint="eastAsia" w:ascii="仿宋" w:hAnsi="仿宋" w:eastAsia="仿宋"/>
                <w:sz w:val="21"/>
                <w:szCs w:val="21"/>
                <w:highlight w:val="none"/>
              </w:rPr>
              <w:t>供应商提供完整</w:t>
            </w:r>
            <w:r>
              <w:rPr>
                <w:rFonts w:hint="eastAsia" w:ascii="仿宋" w:hAnsi="仿宋" w:eastAsia="仿宋" w:cs="宋体"/>
                <w:sz w:val="21"/>
                <w:szCs w:val="21"/>
                <w:highlight w:val="none"/>
              </w:rPr>
              <w:t>售后服务方案</w:t>
            </w:r>
            <w:r>
              <w:rPr>
                <w:rFonts w:hint="eastAsia" w:ascii="仿宋" w:hAnsi="仿宋" w:eastAsia="仿宋"/>
                <w:sz w:val="21"/>
                <w:szCs w:val="21"/>
                <w:highlight w:val="none"/>
              </w:rPr>
              <w:t>，格式自拟。</w:t>
            </w:r>
          </w:p>
        </w:tc>
      </w:tr>
    </w:tbl>
    <w:p w14:paraId="50822632">
      <w:pPr>
        <w:snapToGrid w:val="0"/>
        <w:spacing w:line="400" w:lineRule="exact"/>
        <w:rPr>
          <w:rFonts w:hint="eastAsia" w:ascii="仿宋" w:hAnsi="仿宋" w:eastAsia="仿宋" w:cs="仿宋"/>
          <w:b/>
          <w:kern w:val="0"/>
          <w:sz w:val="21"/>
          <w:szCs w:val="21"/>
          <w:highlight w:val="none"/>
        </w:rPr>
      </w:pPr>
      <w:r>
        <w:rPr>
          <w:rFonts w:hint="eastAsia" w:ascii="仿宋" w:hAnsi="仿宋" w:eastAsia="仿宋" w:cs="仿宋"/>
          <w:b/>
          <w:kern w:val="0"/>
          <w:sz w:val="21"/>
          <w:szCs w:val="21"/>
          <w:highlight w:val="none"/>
        </w:rPr>
        <w:t>注：1.投标人中标后，如服务商未提供服务承诺，采购人不予签订合同。</w:t>
      </w:r>
    </w:p>
    <w:p w14:paraId="69CEB40D">
      <w:pPr>
        <w:rPr>
          <w:rFonts w:hint="eastAsia" w:ascii="仿宋" w:hAnsi="仿宋" w:eastAsia="仿宋"/>
          <w:sz w:val="24"/>
          <w:szCs w:val="24"/>
          <w:highlight w:val="none"/>
        </w:rPr>
      </w:pPr>
      <w:r>
        <w:rPr>
          <w:rFonts w:hint="eastAsia" w:ascii="仿宋" w:hAnsi="仿宋" w:eastAsia="仿宋"/>
          <w:sz w:val="24"/>
          <w:szCs w:val="24"/>
          <w:highlight w:val="none"/>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5536DD6E">
      <w:pPr>
        <w:rPr>
          <w:rFonts w:hint="eastAsia" w:ascii="仿宋" w:hAnsi="仿宋" w:eastAsia="仿宋"/>
          <w:sz w:val="24"/>
          <w:szCs w:val="24"/>
          <w:highlight w:val="none"/>
        </w:rPr>
      </w:pPr>
      <w:r>
        <w:rPr>
          <w:rFonts w:hint="eastAsia" w:ascii="仿宋" w:hAnsi="仿宋" w:eastAsia="仿宋"/>
          <w:sz w:val="24"/>
          <w:szCs w:val="24"/>
          <w:highlight w:val="none"/>
        </w:rPr>
        <w:t>（二）关于小微企业报价扣除比例说明</w:t>
      </w:r>
    </w:p>
    <w:p w14:paraId="4263D3A8">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1.供应商为非联合体投标的，对小微型企业给予</w:t>
      </w:r>
      <w:r>
        <w:rPr>
          <w:rFonts w:hint="eastAsia" w:ascii="仿宋" w:hAnsi="仿宋" w:eastAsia="仿宋"/>
          <w:sz w:val="24"/>
          <w:szCs w:val="24"/>
          <w:highlight w:val="none"/>
          <w:u w:val="single"/>
        </w:rPr>
        <w:t>10</w:t>
      </w:r>
      <w:r>
        <w:rPr>
          <w:rFonts w:hint="eastAsia" w:ascii="仿宋" w:hAnsi="仿宋" w:eastAsia="仿宋"/>
          <w:sz w:val="24"/>
          <w:szCs w:val="24"/>
          <w:highlight w:val="none"/>
        </w:rPr>
        <w:t>%的扣除，以扣除后的报价参与评审。</w:t>
      </w:r>
    </w:p>
    <w:p w14:paraId="48B740D8">
      <w:pPr>
        <w:snapToGrid w:val="0"/>
        <w:spacing w:line="400" w:lineRule="exact"/>
        <w:ind w:firstLine="480" w:firstLineChars="200"/>
        <w:rPr>
          <w:rFonts w:ascii="仿宋" w:hAnsi="仿宋" w:eastAsia="仿宋"/>
          <w:sz w:val="24"/>
          <w:szCs w:val="24"/>
          <w:highlight w:val="none"/>
        </w:rPr>
      </w:pPr>
      <w:r>
        <w:rPr>
          <w:rFonts w:hint="eastAsia" w:ascii="仿宋" w:hAnsi="仿宋" w:eastAsia="仿宋"/>
          <w:sz w:val="24"/>
          <w:szCs w:val="24"/>
          <w:highlight w:val="none"/>
        </w:rPr>
        <w:t>2.监狱企业、残疾人福利性单位视同小型、微型企业。</w:t>
      </w:r>
    </w:p>
    <w:p w14:paraId="167FF47D">
      <w:pPr>
        <w:pStyle w:val="4"/>
        <w:spacing w:before="0" w:after="0" w:line="400" w:lineRule="exact"/>
        <w:rPr>
          <w:rFonts w:ascii="仿宋" w:hAnsi="仿宋" w:eastAsia="仿宋"/>
          <w:sz w:val="24"/>
          <w:szCs w:val="24"/>
          <w:highlight w:val="none"/>
        </w:rPr>
      </w:pPr>
      <w:bookmarkStart w:id="46" w:name="_Toc11789"/>
      <w:r>
        <w:rPr>
          <w:rFonts w:hint="eastAsia" w:ascii="仿宋" w:hAnsi="仿宋" w:eastAsia="仿宋"/>
          <w:sz w:val="24"/>
          <w:szCs w:val="24"/>
          <w:highlight w:val="none"/>
        </w:rPr>
        <w:t>三、无效响应</w:t>
      </w:r>
      <w:bookmarkEnd w:id="46"/>
    </w:p>
    <w:p w14:paraId="15C044DB">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供应商发生以下条款情况之一者，视为无效响应，其响应文件将被拒绝：</w:t>
      </w:r>
    </w:p>
    <w:p w14:paraId="6A3E6D69">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（一）供应商不符合规定的基本资格条件或特定资格条件的；</w:t>
      </w:r>
    </w:p>
    <w:p w14:paraId="029FF2C4">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（二）供应商的法定代表人或其授权代表未参加磋商；</w:t>
      </w:r>
    </w:p>
    <w:p w14:paraId="37804186">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（三）供应商所提交的响应文件不按第七篇“响应文件编制要求”规定签字、盖章；</w:t>
      </w:r>
    </w:p>
    <w:p w14:paraId="77E87C92">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（四）供应商的最后报价超过采购预算的；</w:t>
      </w:r>
    </w:p>
    <w:p w14:paraId="19844780">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（五）法定代表人为同一个人的两个及两个以上法人，母公司、全资子公司及其控股公司，在同一分包采购中同时参与磋商；</w:t>
      </w:r>
    </w:p>
    <w:p w14:paraId="129CEE1F">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（六）单位负责人为同一人或者存在直接控股、管理关系的不同供应商，参加同一合同项下的政府采购活动的；</w:t>
      </w:r>
    </w:p>
    <w:p w14:paraId="4AF2D75E">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（七）</w:t>
      </w:r>
      <w:r>
        <w:rPr>
          <w:rFonts w:ascii="仿宋" w:hAnsi="仿宋" w:eastAsia="仿宋"/>
          <w:sz w:val="24"/>
          <w:szCs w:val="24"/>
          <w:highlight w:val="none"/>
        </w:rPr>
        <w:t>为采购项目提供整体设计、规范编制或者项目管理、监理、检测等服务的供应商，再参加</w:t>
      </w:r>
      <w:r>
        <w:rPr>
          <w:rFonts w:hint="eastAsia" w:ascii="仿宋" w:hAnsi="仿宋" w:eastAsia="仿宋"/>
          <w:sz w:val="24"/>
          <w:szCs w:val="24"/>
          <w:highlight w:val="none"/>
        </w:rPr>
        <w:t>该采购</w:t>
      </w:r>
      <w:r>
        <w:rPr>
          <w:rFonts w:ascii="仿宋" w:hAnsi="仿宋" w:eastAsia="仿宋"/>
          <w:sz w:val="24"/>
          <w:szCs w:val="24"/>
          <w:highlight w:val="none"/>
        </w:rPr>
        <w:t>项目的</w:t>
      </w:r>
      <w:r>
        <w:rPr>
          <w:rFonts w:hint="eastAsia" w:ascii="仿宋" w:hAnsi="仿宋" w:eastAsia="仿宋"/>
          <w:sz w:val="24"/>
          <w:szCs w:val="24"/>
          <w:highlight w:val="none"/>
        </w:rPr>
        <w:t>其他</w:t>
      </w:r>
      <w:r>
        <w:rPr>
          <w:rFonts w:ascii="仿宋" w:hAnsi="仿宋" w:eastAsia="仿宋"/>
          <w:sz w:val="24"/>
          <w:szCs w:val="24"/>
          <w:highlight w:val="none"/>
        </w:rPr>
        <w:t>采购活动</w:t>
      </w:r>
      <w:r>
        <w:rPr>
          <w:rFonts w:hint="eastAsia" w:ascii="仿宋" w:hAnsi="仿宋" w:eastAsia="仿宋"/>
          <w:sz w:val="24"/>
          <w:szCs w:val="24"/>
          <w:highlight w:val="none"/>
        </w:rPr>
        <w:t>；</w:t>
      </w:r>
    </w:p>
    <w:p w14:paraId="182E8D97">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（八）供应商的服务期、质量保证期及磋商有效期不满足竞争性磋商文件要求的；</w:t>
      </w:r>
    </w:p>
    <w:p w14:paraId="6978C187">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（九）供应商响应文件内容有与国家现行法律法规相违背的内容，或附有采购人无法接受的条件。</w:t>
      </w:r>
    </w:p>
    <w:p w14:paraId="3F0266C3">
      <w:pPr>
        <w:pStyle w:val="4"/>
        <w:spacing w:before="0" w:after="0" w:line="400" w:lineRule="exact"/>
        <w:rPr>
          <w:rFonts w:ascii="仿宋" w:hAnsi="仿宋" w:eastAsia="仿宋"/>
          <w:sz w:val="24"/>
          <w:szCs w:val="24"/>
          <w:highlight w:val="none"/>
        </w:rPr>
      </w:pPr>
      <w:bookmarkStart w:id="47" w:name="_Toc7262"/>
      <w:r>
        <w:rPr>
          <w:rFonts w:hint="eastAsia" w:ascii="仿宋" w:hAnsi="仿宋" w:eastAsia="仿宋"/>
          <w:sz w:val="24"/>
          <w:szCs w:val="24"/>
          <w:highlight w:val="none"/>
        </w:rPr>
        <w:t>四、</w:t>
      </w:r>
      <w:bookmarkEnd w:id="44"/>
      <w:bookmarkEnd w:id="45"/>
      <w:r>
        <w:rPr>
          <w:rFonts w:hint="eastAsia" w:ascii="仿宋" w:hAnsi="仿宋" w:eastAsia="仿宋"/>
          <w:sz w:val="24"/>
          <w:szCs w:val="24"/>
          <w:highlight w:val="none"/>
        </w:rPr>
        <w:t>采购终止</w:t>
      </w:r>
      <w:bookmarkEnd w:id="47"/>
    </w:p>
    <w:p w14:paraId="0F57E03D">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出现下列情形之一的，采购人应当终止竞争性磋商采购活动，发布项目终止公告并说明原因，重新开展采购活动：</w:t>
      </w:r>
    </w:p>
    <w:p w14:paraId="476033F7">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（一）因情况变化，不再符合规定的竞争性磋商采购方式适用情形的；</w:t>
      </w:r>
    </w:p>
    <w:p w14:paraId="73D98DD4">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（二）出现影响采购公正的违法、违规行为的；</w:t>
      </w:r>
    </w:p>
    <w:p w14:paraId="0B5D774B">
      <w:pPr>
        <w:snapToGrid w:val="0"/>
        <w:spacing w:line="400" w:lineRule="exact"/>
        <w:ind w:firstLine="465"/>
        <w:rPr>
          <w:rFonts w:hint="eastAsia" w:ascii="仿宋" w:hAnsi="仿宋" w:eastAsia="仿宋"/>
          <w:sz w:val="24"/>
          <w:szCs w:val="24"/>
          <w:highlight w:val="none"/>
        </w:rPr>
      </w:pPr>
      <w:r>
        <w:rPr>
          <w:rFonts w:hint="eastAsia" w:ascii="仿宋" w:hAnsi="仿宋" w:eastAsia="仿宋"/>
          <w:sz w:val="24"/>
          <w:szCs w:val="24"/>
          <w:highlight w:val="none"/>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0039E2F1">
      <w:pPr>
        <w:spacing w:line="360" w:lineRule="auto"/>
        <w:rPr>
          <w:rFonts w:hint="eastAsia" w:ascii="仿宋" w:hAnsi="仿宋" w:eastAsia="仿宋"/>
          <w:sz w:val="24"/>
          <w:szCs w:val="24"/>
          <w:highlight w:val="none"/>
        </w:rPr>
        <w:sectPr>
          <w:pgSz w:w="11907" w:h="16840"/>
          <w:pgMar w:top="1134" w:right="1191" w:bottom="1134" w:left="1304" w:header="964" w:footer="992" w:gutter="0"/>
          <w:pgNumType w:fmt="numberInDash"/>
          <w:cols w:space="720" w:num="1"/>
          <w:docGrid w:linePitch="312" w:charSpace="0"/>
        </w:sectPr>
      </w:pPr>
    </w:p>
    <w:p w14:paraId="2BA3429A">
      <w:pPr>
        <w:pStyle w:val="3"/>
        <w:spacing w:line="360" w:lineRule="auto"/>
        <w:jc w:val="center"/>
        <w:rPr>
          <w:rFonts w:hint="eastAsia" w:ascii="仿宋" w:hAnsi="仿宋" w:eastAsia="仿宋"/>
          <w:b w:val="0"/>
          <w:szCs w:val="30"/>
          <w:highlight w:val="none"/>
        </w:rPr>
      </w:pPr>
      <w:bookmarkStart w:id="48" w:name="_Toc22099"/>
      <w:bookmarkStart w:id="49" w:name="_Toc102227313"/>
      <w:r>
        <w:rPr>
          <w:rFonts w:hint="eastAsia" w:ascii="仿宋" w:hAnsi="仿宋" w:eastAsia="仿宋"/>
          <w:b w:val="0"/>
          <w:sz w:val="36"/>
          <w:szCs w:val="30"/>
          <w:highlight w:val="none"/>
        </w:rPr>
        <w:t>第五篇  供应商须知</w:t>
      </w:r>
      <w:bookmarkEnd w:id="48"/>
      <w:bookmarkEnd w:id="49"/>
    </w:p>
    <w:p w14:paraId="256560CB">
      <w:pPr>
        <w:pStyle w:val="4"/>
        <w:spacing w:before="0" w:after="0" w:line="440" w:lineRule="exact"/>
        <w:rPr>
          <w:rFonts w:ascii="仿宋" w:hAnsi="仿宋" w:eastAsia="仿宋"/>
          <w:sz w:val="24"/>
          <w:szCs w:val="24"/>
          <w:highlight w:val="none"/>
        </w:rPr>
      </w:pPr>
      <w:bookmarkStart w:id="50" w:name="_Toc342913389"/>
      <w:bookmarkStart w:id="51" w:name="_Toc17452"/>
      <w:r>
        <w:rPr>
          <w:rFonts w:hint="eastAsia" w:ascii="仿宋" w:hAnsi="仿宋" w:eastAsia="仿宋"/>
          <w:sz w:val="24"/>
          <w:szCs w:val="24"/>
          <w:highlight w:val="none"/>
        </w:rPr>
        <w:t>一、磋商费用</w:t>
      </w:r>
      <w:bookmarkEnd w:id="50"/>
      <w:bookmarkEnd w:id="51"/>
    </w:p>
    <w:p w14:paraId="7A45FFB7">
      <w:pPr>
        <w:pStyle w:val="161"/>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参与磋商的供应商应承担其编制响应文件与递交响应文件所涉及的一切费用，不论磋商结果如何，采购人在任何情况下无义务也无责任承担这些费用。</w:t>
      </w:r>
    </w:p>
    <w:p w14:paraId="5E39478C">
      <w:pPr>
        <w:pStyle w:val="4"/>
        <w:tabs>
          <w:tab w:val="left" w:pos="2640"/>
        </w:tabs>
        <w:spacing w:before="0" w:after="0" w:line="400" w:lineRule="exact"/>
        <w:rPr>
          <w:rFonts w:ascii="仿宋" w:hAnsi="仿宋" w:eastAsia="仿宋"/>
          <w:sz w:val="24"/>
          <w:szCs w:val="24"/>
          <w:highlight w:val="none"/>
        </w:rPr>
      </w:pPr>
      <w:bookmarkStart w:id="52" w:name="_Toc342913391"/>
      <w:bookmarkStart w:id="53" w:name="_Toc26662"/>
      <w:r>
        <w:rPr>
          <w:rFonts w:hint="eastAsia" w:ascii="仿宋" w:hAnsi="仿宋" w:eastAsia="仿宋"/>
          <w:sz w:val="24"/>
          <w:szCs w:val="24"/>
          <w:highlight w:val="none"/>
        </w:rPr>
        <w:t>二、竞争性磋商文件</w:t>
      </w:r>
      <w:bookmarkEnd w:id="52"/>
      <w:bookmarkEnd w:id="53"/>
    </w:p>
    <w:p w14:paraId="72AED431">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（一）竞争性磋商文件由采购邀请书、供应商须知、采购服务需求、采购商务需求、合同草案条款、响应文件编制要求六部分组成。</w:t>
      </w:r>
    </w:p>
    <w:p w14:paraId="5ECC63CD">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（二）采购人所作的一切有效的书面通知、修改及补充，都是竞争性磋商文件不可分割的部分。</w:t>
      </w:r>
      <w:bookmarkStart w:id="54" w:name="_Toc318166429"/>
      <w:bookmarkStart w:id="55" w:name="_Toc318159160"/>
      <w:bookmarkStart w:id="56" w:name="_Toc318159349"/>
      <w:bookmarkStart w:id="57" w:name="_Toc318159780"/>
    </w:p>
    <w:p w14:paraId="69EBFF90">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（三）评审的依据为竞争性磋商文件和响应文件（含有效的书面承诺）。磋商小组判断响应文件对竞争性磋商文件的响应，仅基于响应文件本身而不靠外部证据。</w:t>
      </w:r>
    </w:p>
    <w:bookmarkEnd w:id="54"/>
    <w:bookmarkEnd w:id="55"/>
    <w:bookmarkEnd w:id="56"/>
    <w:bookmarkEnd w:id="57"/>
    <w:p w14:paraId="59E245F4">
      <w:pPr>
        <w:pStyle w:val="4"/>
        <w:spacing w:before="0" w:after="0" w:line="400" w:lineRule="exact"/>
        <w:rPr>
          <w:rFonts w:ascii="仿宋" w:hAnsi="仿宋" w:eastAsia="仿宋"/>
          <w:sz w:val="24"/>
          <w:szCs w:val="24"/>
          <w:highlight w:val="none"/>
        </w:rPr>
      </w:pPr>
      <w:bookmarkStart w:id="58" w:name="_Toc12694"/>
      <w:bookmarkStart w:id="59" w:name="_Toc342913392"/>
      <w:bookmarkStart w:id="60" w:name="_Toc102227318"/>
      <w:bookmarkStart w:id="61" w:name="_Toc179714297"/>
      <w:r>
        <w:rPr>
          <w:rFonts w:hint="eastAsia" w:ascii="仿宋" w:hAnsi="仿宋" w:eastAsia="仿宋"/>
          <w:sz w:val="24"/>
          <w:szCs w:val="24"/>
          <w:highlight w:val="none"/>
        </w:rPr>
        <w:t>三、磋商要求</w:t>
      </w:r>
      <w:bookmarkEnd w:id="58"/>
      <w:bookmarkEnd w:id="59"/>
      <w:bookmarkEnd w:id="60"/>
      <w:bookmarkEnd w:id="61"/>
    </w:p>
    <w:p w14:paraId="08470904">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（一）响应文件</w:t>
      </w:r>
    </w:p>
    <w:p w14:paraId="00F202C1">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879BA44">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2、响应文件组成</w:t>
      </w:r>
    </w:p>
    <w:p w14:paraId="1F07A28C">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9101EE1">
      <w:pPr>
        <w:numPr>
          <w:ilvl w:val="0"/>
          <w:numId w:val="13"/>
        </w:numPr>
        <w:spacing w:line="400" w:lineRule="exact"/>
        <w:ind w:firstLine="482" w:firstLineChars="200"/>
        <w:rPr>
          <w:rFonts w:hint="eastAsia" w:ascii="仿宋" w:hAnsi="仿宋" w:eastAsia="仿宋"/>
          <w:sz w:val="24"/>
          <w:szCs w:val="24"/>
          <w:highlight w:val="none"/>
        </w:rPr>
      </w:pPr>
      <w:r>
        <w:rPr>
          <w:rFonts w:hint="eastAsia" w:ascii="仿宋" w:hAnsi="仿宋" w:eastAsia="仿宋"/>
          <w:b/>
          <w:bCs/>
          <w:sz w:val="24"/>
          <w:szCs w:val="24"/>
          <w:highlight w:val="none"/>
        </w:rPr>
        <w:t>本项目不接受联合体参与投标，不接受合同分包，否则按无效投标处理。</w:t>
      </w:r>
    </w:p>
    <w:p w14:paraId="42251AFF">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（三）磋商有效期：响应文件及有关承诺文件有效期为提交响应文件截止时间起90天。</w:t>
      </w:r>
    </w:p>
    <w:p w14:paraId="698E18BE">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（四）修正错误</w:t>
      </w:r>
    </w:p>
    <w:p w14:paraId="43A89023">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1、若供应商所递交的响应文件或最后报价中的价格出现大写金额和小写金额不一致的错误，以大写金额修正为准。</w:t>
      </w:r>
    </w:p>
    <w:p w14:paraId="412B2624">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371D3FA3">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（五）提交响应文件的份数和签署</w:t>
      </w:r>
    </w:p>
    <w:p w14:paraId="58F2C245">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1、响应文件电子文档一份。</w:t>
      </w:r>
    </w:p>
    <w:p w14:paraId="33B4DB87">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sz w:val="24"/>
          <w:highlight w:val="none"/>
        </w:rPr>
        <w:t>在响应文件正本中，竞争性磋商文件第七篇响应文件编制要求中规定签字、盖章的地方必须按其规定签字、盖章。</w:t>
      </w:r>
    </w:p>
    <w:p w14:paraId="39D086BB">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（六）投标文件的递交</w:t>
      </w:r>
    </w:p>
    <w:p w14:paraId="0DE9E8BB">
      <w:pPr>
        <w:snapToGrid w:val="0"/>
        <w:spacing w:line="400" w:lineRule="exact"/>
        <w:ind w:firstLine="480" w:firstLineChars="200"/>
        <w:rPr>
          <w:rFonts w:hint="eastAsia" w:ascii="仿宋" w:hAnsi="仿宋" w:eastAsia="仿宋"/>
          <w:sz w:val="24"/>
          <w:szCs w:val="24"/>
          <w:highlight w:val="none"/>
        </w:rPr>
      </w:pPr>
      <w:bookmarkStart w:id="62" w:name="OLE_LINK3"/>
      <w:r>
        <w:rPr>
          <w:rFonts w:hint="eastAsia" w:ascii="仿宋" w:hAnsi="仿宋" w:eastAsia="仿宋"/>
          <w:sz w:val="24"/>
          <w:highlight w:val="none"/>
        </w:rPr>
        <w:t>投标文件电子文档均应采用PDF文档送达指定邮箱，应注明项目名称、供应商名称。</w:t>
      </w:r>
      <w:bookmarkEnd w:id="62"/>
    </w:p>
    <w:p w14:paraId="77A1A4EB">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（七）供应商参与人员</w:t>
      </w:r>
    </w:p>
    <w:p w14:paraId="5F2DF0ED">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各个供应商应当派1-2名代表参与磋商，至少1人应为法定代表人或具有法定代表人授权委托书的授权代表。</w:t>
      </w:r>
    </w:p>
    <w:p w14:paraId="7445EEB4">
      <w:pPr>
        <w:pStyle w:val="4"/>
        <w:spacing w:before="0" w:after="0" w:line="400" w:lineRule="exact"/>
        <w:rPr>
          <w:rFonts w:ascii="仿宋" w:hAnsi="仿宋" w:eastAsia="仿宋"/>
          <w:sz w:val="24"/>
          <w:szCs w:val="24"/>
          <w:highlight w:val="none"/>
        </w:rPr>
      </w:pPr>
      <w:bookmarkStart w:id="63" w:name="_Toc31586"/>
      <w:r>
        <w:rPr>
          <w:rFonts w:hint="eastAsia" w:ascii="仿宋" w:hAnsi="仿宋" w:eastAsia="仿宋"/>
          <w:sz w:val="24"/>
          <w:szCs w:val="24"/>
          <w:highlight w:val="none"/>
        </w:rPr>
        <w:t>四、成交供应商的确认和变更</w:t>
      </w:r>
      <w:bookmarkEnd w:id="63"/>
    </w:p>
    <w:p w14:paraId="705ADBA6">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（一）成交供应商的确认</w:t>
      </w:r>
    </w:p>
    <w:p w14:paraId="1114F008">
      <w:pPr>
        <w:snapToGrid w:val="0"/>
        <w:spacing w:line="400" w:lineRule="exact"/>
        <w:ind w:firstLine="480" w:firstLineChars="200"/>
        <w:rPr>
          <w:rFonts w:hint="eastAsia" w:ascii="仿宋" w:hAnsi="仿宋" w:eastAsia="仿宋"/>
          <w:sz w:val="24"/>
          <w:szCs w:val="24"/>
          <w:highlight w:val="none"/>
        </w:rPr>
      </w:pPr>
      <w:r>
        <w:rPr>
          <w:rFonts w:ascii="仿宋" w:hAnsi="仿宋" w:eastAsia="仿宋"/>
          <w:sz w:val="24"/>
          <w:szCs w:val="24"/>
          <w:highlight w:val="none"/>
        </w:rPr>
        <w:t>采购人应当在收到评审报告后5个工作日内</w:t>
      </w:r>
      <w:r>
        <w:rPr>
          <w:rFonts w:hint="eastAsia" w:ascii="仿宋" w:hAnsi="仿宋" w:eastAsia="仿宋"/>
          <w:sz w:val="24"/>
          <w:szCs w:val="24"/>
          <w:highlight w:val="none"/>
        </w:rPr>
        <w:t>，从评审报告提出的成交候选供应商中，按照排序由高到低的原则确定成交供应商，也可以书面授权磋商小组直接确定成交供应商。</w:t>
      </w:r>
    </w:p>
    <w:p w14:paraId="5BA64EDD">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（二）成交供应商的变更</w:t>
      </w:r>
    </w:p>
    <w:p w14:paraId="68CD19F9">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1、成交供应商因不可抗力或者自身原因不能履行合同的，采购人可以按照评标报告推荐的中标候选人顺序，确定排名下一位的候选人为中标人，也可以重新开展政府采购活动。</w:t>
      </w:r>
    </w:p>
    <w:p w14:paraId="37766100">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2、成交供应商无充分理由放弃成交的，采购人将把相关情况报财政部门，财政部门将根据财政部74号令第五十四条的规定对违规供应商进行处罚。</w:t>
      </w:r>
    </w:p>
    <w:p w14:paraId="1CF56068">
      <w:pPr>
        <w:pStyle w:val="4"/>
        <w:spacing w:before="0" w:after="0" w:line="400" w:lineRule="exact"/>
        <w:rPr>
          <w:rFonts w:ascii="仿宋" w:hAnsi="仿宋" w:eastAsia="仿宋"/>
          <w:sz w:val="24"/>
          <w:szCs w:val="24"/>
          <w:highlight w:val="none"/>
        </w:rPr>
      </w:pPr>
      <w:bookmarkStart w:id="64" w:name="_Toc6424"/>
      <w:bookmarkStart w:id="65" w:name="_Toc102227321"/>
      <w:bookmarkStart w:id="66" w:name="_Toc342913395"/>
      <w:r>
        <w:rPr>
          <w:rFonts w:hint="eastAsia" w:ascii="仿宋" w:hAnsi="仿宋" w:eastAsia="仿宋"/>
          <w:sz w:val="24"/>
          <w:szCs w:val="24"/>
          <w:highlight w:val="none"/>
        </w:rPr>
        <w:t>五、成交通知</w:t>
      </w:r>
      <w:bookmarkEnd w:id="64"/>
      <w:bookmarkEnd w:id="65"/>
      <w:bookmarkEnd w:id="66"/>
    </w:p>
    <w:p w14:paraId="791E9A31">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成交供应商确定后，采购人将在学校官网（</w:t>
      </w:r>
      <w:r>
        <w:rPr>
          <w:rFonts w:hint="eastAsia" w:ascii="仿宋" w:hAnsi="仿宋" w:eastAsia="仿宋" w:cs="仿宋"/>
          <w:sz w:val="24"/>
          <w:szCs w:val="24"/>
          <w:highlight w:val="none"/>
        </w:rPr>
        <w:t>https://www.cqjmx.com/</w:t>
      </w:r>
      <w:r>
        <w:rPr>
          <w:rFonts w:hint="eastAsia" w:ascii="仿宋" w:hAnsi="仿宋" w:eastAsia="仿宋"/>
          <w:sz w:val="24"/>
          <w:szCs w:val="24"/>
          <w:highlight w:val="none"/>
        </w:rPr>
        <w:t>）上发布成交结果公告。在没有收到有效的质疑或投诉的前提下，采购人在二十日内与成交供应商签定采购合同。</w:t>
      </w:r>
    </w:p>
    <w:p w14:paraId="4BFFF293">
      <w:pPr>
        <w:pStyle w:val="4"/>
        <w:spacing w:before="0" w:after="0" w:line="400" w:lineRule="exact"/>
        <w:rPr>
          <w:rFonts w:ascii="仿宋" w:hAnsi="仿宋" w:eastAsia="仿宋"/>
          <w:sz w:val="24"/>
          <w:szCs w:val="24"/>
          <w:highlight w:val="none"/>
        </w:rPr>
      </w:pPr>
      <w:bookmarkStart w:id="67" w:name="_Toc18005"/>
      <w:r>
        <w:rPr>
          <w:rFonts w:hint="eastAsia" w:ascii="仿宋" w:hAnsi="仿宋" w:eastAsia="仿宋"/>
          <w:sz w:val="24"/>
          <w:szCs w:val="24"/>
          <w:highlight w:val="none"/>
        </w:rPr>
        <w:t>六、关于质疑和投诉</w:t>
      </w:r>
      <w:bookmarkEnd w:id="67"/>
    </w:p>
    <w:p w14:paraId="768ECE4C">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（一）质疑</w:t>
      </w:r>
    </w:p>
    <w:p w14:paraId="607676FE">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供应商认为采购文件、采购过程和中标结果使自己的权益受到伤害的，可向采购人以书面形式提出质疑。</w:t>
      </w:r>
    </w:p>
    <w:p w14:paraId="06C720CA">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提出质疑的应当是参与所质疑项目采购活动的供应商。</w:t>
      </w:r>
    </w:p>
    <w:p w14:paraId="58F5B076">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1.质疑内容、时限</w:t>
      </w:r>
    </w:p>
    <w:p w14:paraId="36A91A6D">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1.1招标文件公告期限为采购公告发出之日起三个工作日，供应商对招标文件提出质疑的，应在招标文件公告期限届满之日起七个工作日内以书面形式向采购人提出。</w:t>
      </w:r>
    </w:p>
    <w:p w14:paraId="0CA42322">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1.2 供应商对采购过程提出质疑的，应在各采购程序环节结束之日起七个工作日内以书面形式向采购人提出。</w:t>
      </w:r>
    </w:p>
    <w:p w14:paraId="38347301">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1.3中标结果公告期限为中标结果公告发出之日起一个工作日，供应商对中标结果如有异议的，应当在中标结果公告期限届满之日起七个工作日内以书面形式向采购人提出。</w:t>
      </w:r>
    </w:p>
    <w:p w14:paraId="1A9951A4">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1.4供应商对除开评标过程以外的质疑，应向采购人提出质疑。</w:t>
      </w:r>
    </w:p>
    <w:p w14:paraId="2AC2B4C5">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1.5供应商提出质疑应当提交质疑函和必要的证明材料，质疑函应当包括下列内容：</w:t>
      </w:r>
    </w:p>
    <w:p w14:paraId="2E1E2EEE">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1.5.1供应商的姓名或者名称、地址、邮编、联系人及联系电话；</w:t>
      </w:r>
    </w:p>
    <w:p w14:paraId="696A9AD8">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1.5.2质疑项目的名称、项目编号以及采购执行编号；</w:t>
      </w:r>
    </w:p>
    <w:p w14:paraId="06000426">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1.5.3具体、明确的质疑事项和与质疑事项相关的请求；</w:t>
      </w:r>
    </w:p>
    <w:p w14:paraId="6E871316">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1.5.4事实依据；</w:t>
      </w:r>
    </w:p>
    <w:p w14:paraId="2514F7CB">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1.5.5必要的法律依据；</w:t>
      </w:r>
    </w:p>
    <w:p w14:paraId="125FBAE8">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1.5.6提出质疑的日期；</w:t>
      </w:r>
    </w:p>
    <w:p w14:paraId="4B426EE0">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1.5.7营业执照（或事业单位法人证书，或个体工商户营业执照或有效的自然人身份证明）复印件；</w:t>
      </w:r>
    </w:p>
    <w:p w14:paraId="53203704">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1.5.8法定代表人授权委托书原件、法定代表人身份证复印件和其授权代表的身份证复印件（供应商为自然人的提供自然人身份证复印件）；</w:t>
      </w:r>
    </w:p>
    <w:p w14:paraId="36387301">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1.6供应商为自然人的，质疑函应当由本人签字；供应商为法人或者其他组织的，质疑函应当由法定代表人、主要负责人，或者其授权代表签字或者盖章，并加盖公章。</w:t>
      </w:r>
    </w:p>
    <w:p w14:paraId="771FC337">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1.7 质疑文件的递交：采购人一份。</w:t>
      </w:r>
    </w:p>
    <w:p w14:paraId="0BC607B1">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2.质疑答复</w:t>
      </w:r>
    </w:p>
    <w:p w14:paraId="772A0ED6">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采购人应当在收到供应商的书面质疑后七个工作日内作出答复，并以书面形式通知质疑供应商和其他有关供应商。</w:t>
      </w:r>
    </w:p>
    <w:p w14:paraId="7ECAFE8C">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3.其他</w:t>
      </w:r>
    </w:p>
    <w:p w14:paraId="737A7E0F">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3.1供应商应按照《政府采购质疑和投诉办法》（财政部令第94号）及相关法律法规要求，在法定质疑期内一次性提出针对同一采购程序环节的质疑。</w:t>
      </w:r>
    </w:p>
    <w:p w14:paraId="65C21EFB">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3.2质疑函范本可在财政部门户网站和中国政府采购网下载。</w:t>
      </w:r>
    </w:p>
    <w:p w14:paraId="4DD5B2CC">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4.质疑联系方式详见第一篇“联系方式”。</w:t>
      </w:r>
    </w:p>
    <w:p w14:paraId="115D2E25">
      <w:pPr>
        <w:spacing w:line="400" w:lineRule="exact"/>
        <w:rPr>
          <w:rFonts w:hint="eastAsia" w:ascii="仿宋" w:hAnsi="仿宋" w:eastAsia="仿宋"/>
          <w:sz w:val="24"/>
          <w:szCs w:val="24"/>
          <w:highlight w:val="none"/>
        </w:rPr>
      </w:pPr>
      <w:r>
        <w:rPr>
          <w:rFonts w:hint="eastAsia" w:ascii="仿宋" w:hAnsi="仿宋" w:eastAsia="仿宋"/>
          <w:sz w:val="24"/>
          <w:szCs w:val="24"/>
          <w:highlight w:val="none"/>
        </w:rPr>
        <w:t xml:space="preserve">   （二）不予受理或暂缓受理</w:t>
      </w:r>
    </w:p>
    <w:p w14:paraId="0BDAEA72">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1、质疑有下列情形之一的，不予受理：</w:t>
      </w:r>
    </w:p>
    <w:p w14:paraId="059AE1FB">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1.1质疑供应商参与了磋商活动后，再对竞争性磋商文件内容提出质疑的；</w:t>
      </w:r>
    </w:p>
    <w:p w14:paraId="5B82CC7A">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1.2质疑超过有效期的；</w:t>
      </w:r>
    </w:p>
    <w:p w14:paraId="4A17E115">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1.3对同一事项重复质疑的。</w:t>
      </w:r>
    </w:p>
    <w:p w14:paraId="1B155169">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2、质疑有下列情形之一的，应暂不受理并告知供应商补充材料。供应商及时补充材料的，应予受理；逾期未补充的，不予受理：</w:t>
      </w:r>
    </w:p>
    <w:p w14:paraId="2FD189F6">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2.1质疑书格式和内容不符合国家或重庆市相关规定的；</w:t>
      </w:r>
    </w:p>
    <w:p w14:paraId="725AC157">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2.2质疑书提供的依据或证明材料不全的；</w:t>
      </w:r>
    </w:p>
    <w:p w14:paraId="57F5F58A">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2.3质疑书副本数量不足的。</w:t>
      </w:r>
    </w:p>
    <w:p w14:paraId="6EA7BFF8">
      <w:pPr>
        <w:spacing w:line="400" w:lineRule="exact"/>
        <w:ind w:firstLine="360" w:firstLineChars="150"/>
        <w:rPr>
          <w:rFonts w:hint="eastAsia" w:ascii="仿宋" w:hAnsi="仿宋" w:eastAsia="仿宋"/>
          <w:sz w:val="24"/>
          <w:szCs w:val="24"/>
          <w:highlight w:val="none"/>
        </w:rPr>
      </w:pPr>
      <w:r>
        <w:rPr>
          <w:rFonts w:hint="eastAsia" w:ascii="仿宋" w:hAnsi="仿宋" w:eastAsia="仿宋"/>
          <w:sz w:val="24"/>
          <w:szCs w:val="24"/>
          <w:highlight w:val="none"/>
        </w:rPr>
        <w:t>（三）投诉</w:t>
      </w:r>
    </w:p>
    <w:p w14:paraId="0ED40FCB">
      <w:pPr>
        <w:spacing w:line="400" w:lineRule="exact"/>
        <w:ind w:right="12" w:firstLine="480"/>
        <w:rPr>
          <w:rFonts w:hint="eastAsia" w:ascii="仿宋" w:hAnsi="仿宋" w:eastAsia="仿宋"/>
          <w:sz w:val="24"/>
          <w:highlight w:val="none"/>
        </w:rPr>
      </w:pPr>
      <w:r>
        <w:rPr>
          <w:rFonts w:hint="eastAsia" w:ascii="仿宋" w:hAnsi="仿宋" w:eastAsia="仿宋"/>
          <w:sz w:val="24"/>
          <w:highlight w:val="none"/>
        </w:rPr>
        <w:t>1、供应商对采购人的答复不满意，或者采购人未在规定时间内答复的，可在答复期满后十五个工作日内按有关规定，向同级财政部门投诉。</w:t>
      </w:r>
    </w:p>
    <w:p w14:paraId="3ABB8594">
      <w:pPr>
        <w:spacing w:line="400" w:lineRule="exact"/>
        <w:ind w:right="12" w:firstLine="480"/>
        <w:rPr>
          <w:rFonts w:hint="eastAsia" w:ascii="仿宋" w:hAnsi="仿宋" w:eastAsia="仿宋"/>
          <w:sz w:val="24"/>
          <w:highlight w:val="none"/>
        </w:rPr>
      </w:pPr>
      <w:r>
        <w:rPr>
          <w:rFonts w:hint="eastAsia" w:ascii="仿宋" w:hAnsi="仿宋" w:eastAsia="仿宋"/>
          <w:sz w:val="24"/>
          <w:highlight w:val="none"/>
        </w:rPr>
        <w:t>2、在提出投诉时，应附送相关证明材料。投诉书及证明材料为外文的，应同时提供其中文译本；中文与外文意思不一致的，以中文为准。</w:t>
      </w:r>
    </w:p>
    <w:p w14:paraId="6D468352">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highlight w:val="none"/>
        </w:rPr>
        <w:t>3、在确定受理投诉后，财政部门自受理投诉之日起三十个工作日内（</w:t>
      </w:r>
      <w:r>
        <w:rPr>
          <w:rFonts w:ascii="仿宋" w:hAnsi="仿宋" w:eastAsia="仿宋"/>
          <w:sz w:val="24"/>
          <w:highlight w:val="none"/>
        </w:rPr>
        <w:t>进行调查取证或者组织质证</w:t>
      </w:r>
      <w:r>
        <w:rPr>
          <w:rFonts w:hint="eastAsia" w:ascii="仿宋" w:hAnsi="仿宋" w:eastAsia="仿宋"/>
          <w:sz w:val="24"/>
          <w:highlight w:val="none"/>
        </w:rPr>
        <w:t>时间除外）对投诉事项做出处理决定，并将投诉处理决定书送达投诉人、被投诉人和其他与投诉处理决定有利害关系的政府采购相关当事人，同时在重庆市政府采购网公告投诉处理决定书</w:t>
      </w:r>
      <w:r>
        <w:rPr>
          <w:rFonts w:hint="eastAsia" w:ascii="仿宋" w:hAnsi="仿宋" w:eastAsia="仿宋"/>
          <w:sz w:val="24"/>
          <w:szCs w:val="24"/>
          <w:highlight w:val="none"/>
        </w:rPr>
        <w:t>。</w:t>
      </w:r>
    </w:p>
    <w:p w14:paraId="41994C74">
      <w:pPr>
        <w:pStyle w:val="4"/>
        <w:spacing w:before="0" w:after="0" w:line="400" w:lineRule="exact"/>
        <w:rPr>
          <w:rFonts w:ascii="仿宋" w:hAnsi="仿宋" w:eastAsia="仿宋"/>
          <w:sz w:val="24"/>
          <w:szCs w:val="24"/>
          <w:highlight w:val="none"/>
        </w:rPr>
      </w:pPr>
      <w:bookmarkStart w:id="68" w:name="_Toc102227322"/>
      <w:bookmarkStart w:id="69" w:name="_Toc1130"/>
      <w:bookmarkStart w:id="70" w:name="_Toc342913396"/>
      <w:bookmarkStart w:id="71" w:name="_Toc11641055"/>
      <w:bookmarkStart w:id="72" w:name="_Toc12789059"/>
      <w:r>
        <w:rPr>
          <w:rFonts w:hint="eastAsia" w:ascii="仿宋" w:hAnsi="仿宋" w:eastAsia="仿宋"/>
          <w:sz w:val="24"/>
          <w:szCs w:val="24"/>
          <w:highlight w:val="none"/>
        </w:rPr>
        <w:t>七、签订</w:t>
      </w:r>
      <w:bookmarkEnd w:id="68"/>
      <w:r>
        <w:rPr>
          <w:rFonts w:hint="eastAsia" w:ascii="仿宋" w:hAnsi="仿宋" w:eastAsia="仿宋"/>
          <w:sz w:val="24"/>
          <w:szCs w:val="24"/>
          <w:highlight w:val="none"/>
        </w:rPr>
        <w:t>合同</w:t>
      </w:r>
      <w:bookmarkEnd w:id="69"/>
      <w:bookmarkEnd w:id="70"/>
    </w:p>
    <w:p w14:paraId="74DD4B7B">
      <w:pPr>
        <w:spacing w:line="400" w:lineRule="exact"/>
        <w:ind w:firstLine="360" w:firstLineChars="150"/>
        <w:rPr>
          <w:rFonts w:hint="eastAsia" w:ascii="仿宋" w:hAnsi="仿宋" w:eastAsia="仿宋"/>
          <w:sz w:val="24"/>
          <w:szCs w:val="24"/>
          <w:highlight w:val="none"/>
        </w:rPr>
      </w:pPr>
      <w:r>
        <w:rPr>
          <w:rFonts w:hint="eastAsia" w:ascii="仿宋" w:hAnsi="仿宋" w:eastAsia="仿宋"/>
          <w:sz w:val="24"/>
          <w:szCs w:val="24"/>
          <w:highlight w:val="none"/>
        </w:rPr>
        <w:t>（一）成交供应商应当自收到成交通知书之日起二十日内，按照竞争性磋商文件和成交供应商响应文件确定的合同文本以及采购标的、规格型号、采购金额、采购数量、技术和服务要求等事项，与采购人签订书面合同。所签订的合同不得对竞争性磋商文件和供应商的响应文件作实质性修改。</w:t>
      </w:r>
    </w:p>
    <w:p w14:paraId="09F90A84">
      <w:pPr>
        <w:spacing w:line="400" w:lineRule="exact"/>
        <w:ind w:firstLine="360" w:firstLineChars="150"/>
        <w:rPr>
          <w:rFonts w:hint="eastAsia" w:ascii="仿宋" w:hAnsi="仿宋" w:eastAsia="仿宋"/>
          <w:sz w:val="24"/>
          <w:szCs w:val="24"/>
          <w:highlight w:val="none"/>
        </w:rPr>
      </w:pPr>
      <w:r>
        <w:rPr>
          <w:rFonts w:hint="eastAsia" w:ascii="仿宋" w:hAnsi="仿宋" w:eastAsia="仿宋"/>
          <w:sz w:val="24"/>
          <w:szCs w:val="24"/>
          <w:highlight w:val="none"/>
        </w:rPr>
        <w:t>（二）竞争性磋商文件、供应商的响应文件及澄清文件等，均为签订政府采购合同的依据。</w:t>
      </w:r>
    </w:p>
    <w:p w14:paraId="3F7C7569">
      <w:pPr>
        <w:spacing w:line="400" w:lineRule="exact"/>
        <w:ind w:firstLine="360" w:firstLineChars="150"/>
        <w:rPr>
          <w:rFonts w:hint="eastAsia" w:ascii="仿宋" w:hAnsi="仿宋" w:eastAsia="仿宋"/>
          <w:sz w:val="24"/>
          <w:szCs w:val="24"/>
          <w:highlight w:val="none"/>
        </w:rPr>
      </w:pPr>
      <w:r>
        <w:rPr>
          <w:rFonts w:hint="eastAsia" w:ascii="仿宋" w:hAnsi="仿宋" w:eastAsia="仿宋"/>
          <w:sz w:val="24"/>
          <w:szCs w:val="24"/>
          <w:highlight w:val="none"/>
        </w:rPr>
        <w:t>（三）合同生效条款由供需双方约定，法律、行政法规规定应当办理批准、登记等手续后生效的合同，依照其规定。</w:t>
      </w:r>
    </w:p>
    <w:p w14:paraId="1162EFDD">
      <w:pPr>
        <w:spacing w:line="400" w:lineRule="exact"/>
        <w:ind w:firstLine="360" w:firstLineChars="150"/>
        <w:rPr>
          <w:rFonts w:hint="eastAsia" w:ascii="仿宋" w:hAnsi="仿宋" w:eastAsia="仿宋"/>
          <w:sz w:val="24"/>
          <w:szCs w:val="24"/>
          <w:highlight w:val="none"/>
        </w:rPr>
      </w:pPr>
      <w:r>
        <w:rPr>
          <w:rFonts w:hint="eastAsia" w:ascii="仿宋" w:hAnsi="仿宋" w:eastAsia="仿宋"/>
          <w:sz w:val="24"/>
          <w:szCs w:val="24"/>
          <w:highlight w:val="none"/>
        </w:rPr>
        <w:t>（四）合同原则上应按照《重庆市政府采购合同》签订，相关单位要求适用合同通用格式版本的，应按其要求另行签订其他合同。</w:t>
      </w:r>
    </w:p>
    <w:p w14:paraId="3318D683">
      <w:pPr>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（五）采购人要求成交供应商提供履约保证金的，应当在竞争性磋商文件中予以约定。成交供应商履约完毕后，采购人</w:t>
      </w:r>
      <w:r>
        <w:rPr>
          <w:rFonts w:hint="eastAsia" w:ascii="仿宋" w:hAnsi="仿宋" w:eastAsia="仿宋"/>
          <w:sz w:val="24"/>
          <w:highlight w:val="none"/>
        </w:rPr>
        <w:t>应按磋商文件及合同的约定无息退还其履约保证金。</w:t>
      </w:r>
    </w:p>
    <w:p w14:paraId="2FD58545">
      <w:pPr>
        <w:pStyle w:val="4"/>
        <w:spacing w:before="0" w:after="0" w:line="400" w:lineRule="exact"/>
        <w:rPr>
          <w:rFonts w:hint="eastAsia" w:ascii="仿宋" w:hAnsi="仿宋" w:eastAsia="仿宋"/>
          <w:sz w:val="24"/>
          <w:szCs w:val="24"/>
          <w:highlight w:val="none"/>
        </w:rPr>
      </w:pPr>
      <w:bookmarkStart w:id="73" w:name="_Toc11770"/>
      <w:r>
        <w:rPr>
          <w:rFonts w:hint="eastAsia" w:ascii="仿宋" w:hAnsi="仿宋" w:eastAsia="仿宋"/>
          <w:sz w:val="24"/>
          <w:szCs w:val="24"/>
          <w:highlight w:val="none"/>
        </w:rPr>
        <w:t>八、银行信用贷款支持</w:t>
      </w:r>
      <w:bookmarkEnd w:id="73"/>
    </w:p>
    <w:p w14:paraId="7417727B">
      <w:pPr>
        <w:spacing w:line="400" w:lineRule="exact"/>
        <w:ind w:firstLine="360" w:firstLineChars="150"/>
        <w:jc w:val="left"/>
        <w:rPr>
          <w:rFonts w:hint="eastAsia" w:ascii="仿宋" w:hAnsi="仿宋" w:eastAsia="仿宋"/>
          <w:sz w:val="24"/>
          <w:szCs w:val="24"/>
          <w:highlight w:val="none"/>
        </w:rPr>
      </w:pPr>
      <w:r>
        <w:rPr>
          <w:rFonts w:hint="eastAsia" w:ascii="仿宋" w:hAnsi="仿宋" w:eastAsia="仿宋"/>
          <w:sz w:val="24"/>
          <w:highlight w:val="none"/>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14:paraId="744160B5">
      <w:pPr>
        <w:pStyle w:val="3"/>
        <w:spacing w:before="0" w:after="0" w:line="360" w:lineRule="auto"/>
        <w:jc w:val="center"/>
        <w:rPr>
          <w:rFonts w:hint="eastAsia" w:ascii="仿宋" w:hAnsi="仿宋" w:eastAsia="仿宋"/>
          <w:sz w:val="24"/>
          <w:szCs w:val="24"/>
          <w:highlight w:val="none"/>
        </w:rPr>
      </w:pPr>
      <w:r>
        <w:rPr>
          <w:rFonts w:ascii="仿宋" w:hAnsi="仿宋" w:eastAsia="仿宋"/>
          <w:sz w:val="36"/>
          <w:szCs w:val="30"/>
          <w:highlight w:val="none"/>
        </w:rPr>
        <w:br w:type="page"/>
      </w:r>
      <w:bookmarkStart w:id="74" w:name="_Toc9810"/>
      <w:r>
        <w:rPr>
          <w:rFonts w:hint="eastAsia" w:ascii="仿宋" w:hAnsi="仿宋" w:eastAsia="仿宋"/>
          <w:b w:val="0"/>
          <w:sz w:val="36"/>
          <w:szCs w:val="30"/>
          <w:highlight w:val="none"/>
        </w:rPr>
        <w:t xml:space="preserve">第六篇  </w:t>
      </w:r>
      <w:bookmarkEnd w:id="71"/>
      <w:bookmarkEnd w:id="72"/>
      <w:r>
        <w:rPr>
          <w:rFonts w:hint="eastAsia" w:ascii="仿宋" w:hAnsi="仿宋" w:eastAsia="仿宋"/>
          <w:b w:val="0"/>
          <w:sz w:val="36"/>
          <w:szCs w:val="30"/>
          <w:highlight w:val="none"/>
        </w:rPr>
        <w:t>合同草案条款</w:t>
      </w:r>
      <w:bookmarkEnd w:id="74"/>
    </w:p>
    <w:p w14:paraId="2AAD79DA">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1、定义</w:t>
      </w:r>
    </w:p>
    <w:p w14:paraId="6F8FC082">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1.1甲方（需方）即采购人，是指通过竞争性磋商采购，接受合同货物及服务的各级国家机关、事业单位和团体组织。</w:t>
      </w:r>
    </w:p>
    <w:p w14:paraId="53BCBB80">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1.2乙方（供方）即成交供应商，是指成交后提供合同货物和服务的自然人、法人及其他组织。</w:t>
      </w:r>
    </w:p>
    <w:p w14:paraId="36EB55B8">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1.3合同是指由甲乙双方按照竞争性磋商文件和响应文件的实质性内容，通过协商一致达成的书面协议。</w:t>
      </w:r>
    </w:p>
    <w:p w14:paraId="27CF9627">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1.4合同价格指以成交价格为依据，在供方全面履行合同义务后，需方（或财政部门）应支付给供方的金额。</w:t>
      </w:r>
    </w:p>
    <w:p w14:paraId="434E35A7">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1.5技术资料是指合同服务及验收等文件（包括图纸、各种文字说明、标准）。</w:t>
      </w:r>
    </w:p>
    <w:p w14:paraId="255A8432">
      <w:pPr>
        <w:snapToGrid w:val="0"/>
        <w:spacing w:line="380" w:lineRule="exact"/>
        <w:ind w:firstLine="600" w:firstLineChars="250"/>
        <w:outlineLvl w:val="0"/>
        <w:rPr>
          <w:rFonts w:hint="eastAsia" w:ascii="仿宋" w:hAnsi="仿宋" w:eastAsia="仿宋"/>
          <w:bCs/>
          <w:color w:val="FF0000"/>
          <w:sz w:val="24"/>
          <w:highlight w:val="none"/>
        </w:rPr>
      </w:pPr>
      <w:r>
        <w:rPr>
          <w:rFonts w:hint="eastAsia" w:ascii="仿宋" w:hAnsi="仿宋" w:eastAsia="仿宋"/>
          <w:bCs/>
          <w:sz w:val="24"/>
          <w:highlight w:val="none"/>
        </w:rPr>
        <w:t>2、服务内容（合同内容）</w:t>
      </w:r>
    </w:p>
    <w:p w14:paraId="66F46177">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合同包括以下内容：项目名称、项目内容及要求、数量（单位）等内容。</w:t>
      </w:r>
    </w:p>
    <w:p w14:paraId="75A56951">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3、合同价格</w:t>
      </w:r>
    </w:p>
    <w:p w14:paraId="173AF9C7">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3.1合同价格即合同总价。</w:t>
      </w:r>
    </w:p>
    <w:p w14:paraId="56002A6F">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3.2合同价格包括合同货物、技术资料、合同货物的税费、运杂费、保险费、包装费、装卸费及与货物有关的供方应纳的税费，所有税费由乙方负担。</w:t>
      </w:r>
    </w:p>
    <w:p w14:paraId="203D0EF8">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3.3合同货物单价为不变价。</w:t>
      </w:r>
    </w:p>
    <w:p w14:paraId="2F21F6D8">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4、转包或分包</w:t>
      </w:r>
    </w:p>
    <w:p w14:paraId="6306FDEE">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4.1本合同范围的货物，应由乙方直接供应，不得转让他人供应；</w:t>
      </w:r>
    </w:p>
    <w:p w14:paraId="7AC456BF">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4.2非经甲方书面同意，乙方不得将本合同范围的货物全部或部分分包给他人供应；</w:t>
      </w:r>
    </w:p>
    <w:p w14:paraId="32ED5B7E">
      <w:pPr>
        <w:snapToGrid w:val="0"/>
        <w:spacing w:line="380" w:lineRule="exact"/>
        <w:ind w:firstLine="600" w:firstLineChars="250"/>
        <w:outlineLvl w:val="0"/>
        <w:rPr>
          <w:rFonts w:hint="eastAsia" w:ascii="仿宋" w:hAnsi="仿宋" w:eastAsia="仿宋"/>
          <w:bCs/>
          <w:sz w:val="24"/>
          <w:highlight w:val="none"/>
        </w:rPr>
      </w:pPr>
      <w:r>
        <w:rPr>
          <w:rFonts w:hint="eastAsia" w:ascii="仿宋" w:hAnsi="仿宋" w:eastAsia="仿宋"/>
          <w:bCs/>
          <w:sz w:val="24"/>
          <w:highlight w:val="none"/>
        </w:rPr>
        <w:t>4.3如有转让和未经甲方同意的分包行为，甲方有权解除合同，没收履约保证金并追究乙方的违约责任。</w:t>
      </w:r>
    </w:p>
    <w:p w14:paraId="35AAFDB4">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bCs/>
          <w:sz w:val="24"/>
          <w:highlight w:val="none"/>
        </w:rPr>
        <w:t>5、质量保证及售后服务</w:t>
      </w:r>
    </w:p>
    <w:p w14:paraId="634D52D1">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5.1乙方应按竞争性磋商文件规定的货物性能、技术要求、质量标准向甲方提供未经使用的全新产品。</w:t>
      </w:r>
    </w:p>
    <w:p w14:paraId="031A8C44">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5.2乙方提供的货物在质保期内因货物本身的质量问题发生故障，乙方应负责免费更换。对达不到技术要求者，根据实际情况，经双方协商，可按以下办法处理：</w:t>
      </w:r>
    </w:p>
    <w:p w14:paraId="5A08CFE5">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5.2.1更换：由乙方承担所发生的全部费用。</w:t>
      </w:r>
    </w:p>
    <w:p w14:paraId="2B741BCD">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5.2.2贬值处理：由甲乙双方合议定价。</w:t>
      </w:r>
    </w:p>
    <w:p w14:paraId="00DA967E">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5.2.3退货处理：乙方应退还甲方支付的合同款，同时应承担该货物的直接费用（运输、保险、检验、货款利息及银行手续费等）。</w:t>
      </w:r>
    </w:p>
    <w:p w14:paraId="241DBB23">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5.3 如在使用过程中发生质量问题，乙方应同本项目“第三篇  采购商务需求”对质量保证及售后服务内容的约定。</w:t>
      </w:r>
    </w:p>
    <w:p w14:paraId="278B8936">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5.4在质保期内，乙方应对货物出现的质量及安全问题负责处理解决并承担一切费用。</w:t>
      </w:r>
    </w:p>
    <w:p w14:paraId="64C6A3FF">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6、付款</w:t>
      </w:r>
    </w:p>
    <w:p w14:paraId="45928710">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6.1本合同使用货币币制如未作特别说明均为人民币。</w:t>
      </w:r>
    </w:p>
    <w:p w14:paraId="787D76D6">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6.2付款方式：银行转账、现金支票。</w:t>
      </w:r>
    </w:p>
    <w:p w14:paraId="1372450B">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6.3付款方法：同本项目“第三篇  采购商务需求”中关于付款方式的约定。</w:t>
      </w:r>
    </w:p>
    <w:p w14:paraId="7F00CBBD">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7、检查验收</w:t>
      </w:r>
    </w:p>
    <w:p w14:paraId="5C7CC088">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7.1供方应随货物提供合格证和质量证明文件，如是国外进口的货物还须提供入关证明。</w:t>
      </w:r>
    </w:p>
    <w:p w14:paraId="044B1284">
      <w:pPr>
        <w:adjustRightInd w:val="0"/>
        <w:snapToGrid w:val="0"/>
        <w:spacing w:line="380" w:lineRule="exact"/>
        <w:ind w:firstLine="600" w:firstLineChars="250"/>
        <w:rPr>
          <w:rFonts w:hint="eastAsia" w:ascii="仿宋" w:hAnsi="仿宋" w:eastAsia="仿宋"/>
          <w:sz w:val="24"/>
          <w:highlight w:val="none"/>
        </w:rPr>
      </w:pPr>
      <w:r>
        <w:rPr>
          <w:rFonts w:hint="eastAsia" w:ascii="仿宋" w:hAnsi="仿宋" w:eastAsia="仿宋"/>
          <w:sz w:val="24"/>
          <w:highlight w:val="none"/>
        </w:rPr>
        <w:t>7.2货物验收</w:t>
      </w:r>
    </w:p>
    <w:p w14:paraId="67B3DBF5">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14:paraId="65ADD43A">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7.3货物验收报告应由需方、供方经办人签字，并加盖双方公章，以此作为支付凭据。</w:t>
      </w:r>
    </w:p>
    <w:p w14:paraId="3B9A4215">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8、索赔</w:t>
      </w:r>
    </w:p>
    <w:p w14:paraId="3AFF589F">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供方对货物与合同要求不符负有责任，并且需方已于规定交货内和质量保证期内提出索赔，供方应按需方同意的下述一种或多种方法解决索赔事宜。</w:t>
      </w:r>
    </w:p>
    <w:p w14:paraId="6FC5E905">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49BA586D">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8.2根据货物的疵劣和受损程度以及需方遭受损失的金额，经双方同意降低货物价格。</w:t>
      </w:r>
    </w:p>
    <w:p w14:paraId="0DA9F46B">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9、知识产权</w:t>
      </w:r>
    </w:p>
    <w:p w14:paraId="39EFC7C7">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9.1</w:t>
      </w:r>
      <w:r>
        <w:rPr>
          <w:rFonts w:hint="eastAsia" w:ascii="仿宋" w:hAnsi="仿宋" w:eastAsia="仿宋"/>
          <w:sz w:val="24"/>
          <w:szCs w:val="24"/>
          <w:highlight w:val="none"/>
        </w:rPr>
        <w:t>甲方在中华人民共和国境内使用乙方提供的货物及服务时免受第三方提出的侵犯其专利权或其它知识产权的起诉。如果第三方提出侵权指控，乙方承担由此而引起的一切法律责任和费用。</w:t>
      </w:r>
    </w:p>
    <w:p w14:paraId="0AD613C8">
      <w:pPr>
        <w:adjustRightInd w:val="0"/>
        <w:snapToGrid w:val="0"/>
        <w:spacing w:line="380" w:lineRule="exact"/>
        <w:ind w:firstLine="480" w:firstLineChars="200"/>
        <w:rPr>
          <w:rFonts w:hint="eastAsia" w:ascii="仿宋" w:hAnsi="仿宋" w:eastAsia="仿宋"/>
          <w:sz w:val="24"/>
          <w:highlight w:val="none"/>
        </w:rPr>
      </w:pPr>
      <w:r>
        <w:rPr>
          <w:rFonts w:hint="eastAsia" w:ascii="仿宋" w:hAnsi="仿宋" w:eastAsia="仿宋"/>
          <w:sz w:val="24"/>
          <w:highlight w:val="none"/>
        </w:rPr>
        <w:t>9.2</w:t>
      </w:r>
      <w:r>
        <w:rPr>
          <w:rFonts w:hint="eastAsia" w:ascii="仿宋" w:hAnsi="仿宋" w:eastAsia="仿宋"/>
          <w:sz w:val="24"/>
          <w:szCs w:val="24"/>
          <w:highlight w:val="none"/>
        </w:rPr>
        <w:t>若涉及软件开发等服务类项目知识产权的，知识产权归采购人所有。</w:t>
      </w:r>
    </w:p>
    <w:p w14:paraId="066CF204">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10、合同争议的解决</w:t>
      </w:r>
    </w:p>
    <w:p w14:paraId="0AE9F8CA">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10.1当事人友好协商达成一致</w:t>
      </w:r>
    </w:p>
    <w:p w14:paraId="798A1F49">
      <w:pPr>
        <w:snapToGrid w:val="0"/>
        <w:spacing w:line="380" w:lineRule="exact"/>
        <w:ind w:firstLine="480" w:firstLineChars="200"/>
        <w:outlineLvl w:val="0"/>
        <w:rPr>
          <w:rFonts w:hint="eastAsia" w:ascii="仿宋" w:hAnsi="仿宋" w:eastAsia="仿宋"/>
          <w:bCs/>
          <w:color w:val="FF0000"/>
          <w:sz w:val="24"/>
          <w:highlight w:val="none"/>
        </w:rPr>
      </w:pPr>
      <w:r>
        <w:rPr>
          <w:rFonts w:hint="eastAsia" w:ascii="仿宋" w:hAnsi="仿宋" w:eastAsia="仿宋"/>
          <w:bCs/>
          <w:sz w:val="24"/>
          <w:highlight w:val="none"/>
        </w:rPr>
        <w:t>10.2在60天内当事人协商不能达成协议的，可提请向采购人所在地人民法院起诉。</w:t>
      </w:r>
    </w:p>
    <w:p w14:paraId="0FA17748">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 xml:space="preserve">11、违约责任  </w:t>
      </w:r>
    </w:p>
    <w:p w14:paraId="2FF695FC">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按《中华人民共和国民法典》、《中华人民共和国政府采购法》有关条款，或由供需双方约定。</w:t>
      </w:r>
    </w:p>
    <w:p w14:paraId="3E6C0813">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12、合同生效及其它</w:t>
      </w:r>
    </w:p>
    <w:p w14:paraId="0BF7AD3A">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12.1合同生效及其效力应符合《中华人民共和国民法典》有关规定。</w:t>
      </w:r>
    </w:p>
    <w:p w14:paraId="527CF135">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12.2合同应经当事人法定代表人或委托代理人签字，加盖双方合同专用章或公章。</w:t>
      </w:r>
    </w:p>
    <w:p w14:paraId="1CA85C97">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12.3合同所包括附件，是合同不可分割的一部分，具有同等法法律效力。</w:t>
      </w:r>
    </w:p>
    <w:p w14:paraId="6DEE2B88">
      <w:pPr>
        <w:snapToGrid w:val="0"/>
        <w:spacing w:line="380" w:lineRule="exact"/>
        <w:ind w:firstLine="480" w:firstLineChars="200"/>
        <w:outlineLvl w:val="0"/>
        <w:rPr>
          <w:rFonts w:hint="eastAsia" w:ascii="仿宋" w:hAnsi="仿宋" w:eastAsia="仿宋"/>
          <w:bCs/>
          <w:sz w:val="24"/>
          <w:highlight w:val="none"/>
        </w:rPr>
      </w:pPr>
      <w:r>
        <w:rPr>
          <w:rFonts w:hint="eastAsia" w:ascii="仿宋" w:hAnsi="仿宋" w:eastAsia="仿宋"/>
          <w:bCs/>
          <w:sz w:val="24"/>
          <w:highlight w:val="none"/>
        </w:rPr>
        <w:t>12.4合同需提供担保的，按《中华人民共和国担保法》规定执行。</w:t>
      </w:r>
    </w:p>
    <w:p w14:paraId="59882209">
      <w:pPr>
        <w:snapToGrid w:val="0"/>
        <w:spacing w:line="380" w:lineRule="exact"/>
        <w:ind w:firstLine="480" w:firstLineChars="200"/>
        <w:rPr>
          <w:rFonts w:hint="eastAsia" w:ascii="仿宋" w:hAnsi="仿宋" w:eastAsia="仿宋"/>
          <w:bCs/>
          <w:sz w:val="24"/>
          <w:highlight w:val="none"/>
        </w:rPr>
      </w:pPr>
      <w:r>
        <w:rPr>
          <w:rFonts w:hint="eastAsia" w:ascii="仿宋" w:hAnsi="仿宋" w:eastAsia="仿宋"/>
          <w:bCs/>
          <w:sz w:val="24"/>
          <w:highlight w:val="none"/>
        </w:rPr>
        <w:t>12.5本合同条件未尽事宜依照《</w:t>
      </w:r>
      <w:r>
        <w:rPr>
          <w:rFonts w:hint="eastAsia" w:ascii="仿宋" w:hAnsi="仿宋" w:eastAsia="仿宋"/>
          <w:sz w:val="24"/>
          <w:highlight w:val="none"/>
        </w:rPr>
        <w:t>中华人民共和国民法典</w:t>
      </w:r>
      <w:r>
        <w:rPr>
          <w:rFonts w:hint="eastAsia" w:ascii="仿宋" w:hAnsi="仿宋" w:eastAsia="仿宋"/>
          <w:bCs/>
          <w:sz w:val="24"/>
          <w:highlight w:val="none"/>
        </w:rPr>
        <w:t>》，由供需双方共同协商确定。</w:t>
      </w:r>
    </w:p>
    <w:p w14:paraId="14781E8D">
      <w:pPr>
        <w:snapToGrid w:val="0"/>
        <w:spacing w:line="360" w:lineRule="auto"/>
        <w:rPr>
          <w:rFonts w:hint="eastAsia" w:ascii="仿宋" w:hAnsi="仿宋" w:eastAsia="仿宋"/>
          <w:bCs/>
          <w:color w:val="FF0000"/>
          <w:sz w:val="24"/>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7CFF43E4">
      <w:pPr>
        <w:rPr>
          <w:rFonts w:ascii="仿宋" w:hAnsi="仿宋" w:eastAsia="仿宋"/>
          <w:sz w:val="24"/>
          <w:highlight w:val="none"/>
        </w:rPr>
      </w:pPr>
      <w:bookmarkStart w:id="75" w:name="_Toc303945820"/>
      <w:bookmarkStart w:id="76" w:name="_Toc148265480"/>
      <w:r>
        <w:rPr>
          <w:rFonts w:hint="eastAsia" w:ascii="仿宋" w:hAnsi="仿宋" w:eastAsia="仿宋"/>
          <w:sz w:val="24"/>
          <w:highlight w:val="none"/>
        </w:rPr>
        <w:t>附页：1、合同格式</w:t>
      </w:r>
      <w:bookmarkEnd w:id="75"/>
      <w:bookmarkEnd w:id="76"/>
      <w:r>
        <w:rPr>
          <w:rFonts w:hint="eastAsia" w:ascii="仿宋" w:hAnsi="仿宋" w:eastAsia="仿宋"/>
          <w:sz w:val="24"/>
          <w:highlight w:val="none"/>
        </w:rPr>
        <w:t>（可根据项目情况自拟）</w:t>
      </w:r>
    </w:p>
    <w:p w14:paraId="53FEE4BF">
      <w:pPr>
        <w:tabs>
          <w:tab w:val="left" w:pos="9000"/>
        </w:tabs>
        <w:spacing w:line="276" w:lineRule="auto"/>
        <w:jc w:val="center"/>
        <w:rPr>
          <w:rFonts w:ascii="仿宋" w:hAnsi="仿宋" w:eastAsia="仿宋"/>
          <w:sz w:val="21"/>
          <w:szCs w:val="21"/>
          <w:highlight w:val="none"/>
        </w:rPr>
      </w:pPr>
    </w:p>
    <w:p w14:paraId="2AC9846C">
      <w:pPr>
        <w:spacing w:line="480" w:lineRule="auto"/>
        <w:jc w:val="center"/>
        <w:rPr>
          <w:rFonts w:ascii="仿宋" w:hAnsi="仿宋" w:eastAsia="仿宋"/>
          <w:b/>
          <w:sz w:val="44"/>
          <w:highlight w:val="none"/>
        </w:rPr>
      </w:pPr>
      <w:r>
        <w:rPr>
          <w:rFonts w:hint="eastAsia" w:ascii="仿宋" w:hAnsi="仿宋" w:eastAsia="仿宋"/>
          <w:b/>
          <w:sz w:val="44"/>
          <w:highlight w:val="none"/>
        </w:rPr>
        <w:t>重庆市政府采购购销合同</w:t>
      </w:r>
    </w:p>
    <w:p w14:paraId="00BA2A1A">
      <w:pPr>
        <w:spacing w:line="480" w:lineRule="auto"/>
        <w:jc w:val="center"/>
        <w:rPr>
          <w:rFonts w:ascii="仿宋" w:hAnsi="仿宋" w:eastAsia="仿宋"/>
          <w:highlight w:val="none"/>
        </w:rPr>
      </w:pPr>
      <w:r>
        <w:rPr>
          <w:rFonts w:ascii="仿宋" w:hAnsi="仿宋" w:eastAsia="仿宋"/>
          <w:highlight w:val="none"/>
        </w:rPr>
        <w:t xml:space="preserve">  </w:t>
      </w:r>
      <w:r>
        <w:rPr>
          <w:rFonts w:hint="eastAsia" w:ascii="仿宋" w:hAnsi="仿宋" w:eastAsia="仿宋"/>
          <w:highlight w:val="none"/>
        </w:rPr>
        <w:t xml:space="preserve">（采购项目编号：      </w:t>
      </w:r>
      <w:r>
        <w:rPr>
          <w:rFonts w:ascii="仿宋" w:hAnsi="仿宋" w:eastAsia="仿宋"/>
          <w:highlight w:val="none"/>
        </w:rPr>
        <w:t xml:space="preserve"> </w:t>
      </w:r>
      <w:r>
        <w:rPr>
          <w:rFonts w:hint="eastAsia" w:ascii="仿宋" w:hAnsi="仿宋" w:eastAsia="仿宋"/>
          <w:highlight w:val="none"/>
        </w:rPr>
        <w:t>）</w:t>
      </w:r>
    </w:p>
    <w:p w14:paraId="67FE73B5">
      <w:pPr>
        <w:spacing w:line="480" w:lineRule="auto"/>
        <w:jc w:val="center"/>
        <w:rPr>
          <w:rFonts w:ascii="仿宋" w:hAnsi="仿宋" w:eastAsia="仿宋"/>
          <w:highlight w:val="none"/>
        </w:rPr>
      </w:pPr>
    </w:p>
    <w:p w14:paraId="0C1C58ED">
      <w:pPr>
        <w:spacing w:line="480" w:lineRule="auto"/>
        <w:rPr>
          <w:rFonts w:ascii="仿宋" w:hAnsi="仿宋" w:eastAsia="仿宋"/>
          <w:sz w:val="24"/>
          <w:highlight w:val="none"/>
        </w:rPr>
      </w:pPr>
      <w:r>
        <w:rPr>
          <w:rFonts w:hint="eastAsia" w:ascii="仿宋" w:hAnsi="仿宋" w:eastAsia="仿宋"/>
          <w:sz w:val="24"/>
          <w:highlight w:val="none"/>
        </w:rPr>
        <w:t>甲方（需方）：</w:t>
      </w:r>
      <w:r>
        <w:rPr>
          <w:rFonts w:hint="eastAsia" w:ascii="仿宋" w:hAnsi="仿宋" w:eastAsia="仿宋"/>
          <w:sz w:val="24"/>
          <w:highlight w:val="none"/>
          <w:u w:val="single"/>
        </w:rPr>
        <w:t xml:space="preserve">                    </w:t>
      </w:r>
      <w:r>
        <w:rPr>
          <w:rFonts w:ascii="仿宋" w:hAnsi="仿宋" w:eastAsia="仿宋"/>
          <w:sz w:val="24"/>
          <w:highlight w:val="none"/>
        </w:rPr>
        <w:t xml:space="preserve">     </w:t>
      </w:r>
      <w:r>
        <w:rPr>
          <w:rFonts w:hint="eastAsia" w:ascii="仿宋" w:hAnsi="仿宋" w:eastAsia="仿宋"/>
          <w:sz w:val="24"/>
          <w:highlight w:val="none"/>
        </w:rPr>
        <w:t xml:space="preserve"> 计价单位：</w:t>
      </w:r>
      <w:r>
        <w:rPr>
          <w:rFonts w:hint="eastAsia" w:ascii="仿宋" w:hAnsi="仿宋" w:eastAsia="仿宋"/>
          <w:sz w:val="24"/>
          <w:highlight w:val="none"/>
          <w:u w:val="single"/>
        </w:rPr>
        <w:t xml:space="preserve">  </w:t>
      </w:r>
    </w:p>
    <w:p w14:paraId="1466B6B8">
      <w:pPr>
        <w:spacing w:line="480" w:lineRule="auto"/>
        <w:rPr>
          <w:rFonts w:ascii="仿宋" w:hAnsi="仿宋" w:eastAsia="仿宋"/>
          <w:sz w:val="24"/>
          <w:highlight w:val="none"/>
        </w:rPr>
      </w:pPr>
      <w:r>
        <w:rPr>
          <w:rFonts w:hint="eastAsia" w:ascii="仿宋" w:hAnsi="仿宋" w:eastAsia="仿宋"/>
          <w:sz w:val="24"/>
          <w:highlight w:val="none"/>
        </w:rPr>
        <w:t>乙方（供方）：</w:t>
      </w:r>
      <w:r>
        <w:rPr>
          <w:rFonts w:hint="eastAsia" w:ascii="仿宋" w:hAnsi="仿宋" w:eastAsia="仿宋"/>
          <w:sz w:val="24"/>
          <w:highlight w:val="none"/>
          <w:u w:val="single"/>
        </w:rPr>
        <w:t xml:space="preserve">                    </w:t>
      </w:r>
      <w:r>
        <w:rPr>
          <w:rFonts w:ascii="仿宋" w:hAnsi="仿宋" w:eastAsia="仿宋"/>
          <w:sz w:val="24"/>
          <w:highlight w:val="none"/>
        </w:rPr>
        <w:t xml:space="preserve">      </w:t>
      </w:r>
      <w:r>
        <w:rPr>
          <w:rFonts w:hint="eastAsia" w:ascii="仿宋" w:hAnsi="仿宋" w:eastAsia="仿宋"/>
          <w:sz w:val="24"/>
          <w:highlight w:val="none"/>
        </w:rPr>
        <w:t>计量单位：</w:t>
      </w:r>
      <w:r>
        <w:rPr>
          <w:rFonts w:hint="eastAsia" w:ascii="仿宋" w:hAnsi="仿宋" w:eastAsia="仿宋"/>
          <w:sz w:val="24"/>
          <w:highlight w:val="none"/>
          <w:u w:val="single"/>
        </w:rPr>
        <w:t xml:space="preserve">  </w:t>
      </w:r>
    </w:p>
    <w:p w14:paraId="0BF7635E">
      <w:pPr>
        <w:spacing w:line="480" w:lineRule="auto"/>
        <w:rPr>
          <w:rFonts w:ascii="仿宋" w:hAnsi="仿宋" w:eastAsia="仿宋"/>
          <w:sz w:val="24"/>
          <w:highlight w:val="none"/>
        </w:rPr>
      </w:pPr>
      <w:r>
        <w:rPr>
          <w:rFonts w:hint="eastAsia" w:ascii="仿宋" w:hAnsi="仿宋" w:eastAsia="仿宋"/>
          <w:sz w:val="24"/>
          <w:highlight w:val="none"/>
        </w:rPr>
        <w:t>经双方协商一致，达成以下购销合同：</w:t>
      </w:r>
    </w:p>
    <w:p w14:paraId="5B6377F3">
      <w:pPr>
        <w:spacing w:line="500" w:lineRule="exact"/>
        <w:ind w:firstLine="480" w:firstLineChars="200"/>
        <w:rPr>
          <w:rFonts w:hint="eastAsia" w:ascii="仿宋" w:hAnsi="仿宋" w:eastAsia="仿宋"/>
          <w:sz w:val="24"/>
          <w:highlight w:val="none"/>
        </w:rPr>
      </w:pPr>
    </w:p>
    <w:p w14:paraId="12ED8431">
      <w:pPr>
        <w:spacing w:line="500" w:lineRule="exact"/>
        <w:ind w:firstLine="480" w:firstLineChars="200"/>
        <w:rPr>
          <w:rFonts w:hint="eastAsia" w:ascii="仿宋" w:hAnsi="仿宋" w:eastAsia="仿宋"/>
          <w:sz w:val="24"/>
          <w:highlight w:val="none"/>
        </w:rPr>
      </w:pPr>
    </w:p>
    <w:p w14:paraId="56D11B18">
      <w:pPr>
        <w:spacing w:line="500" w:lineRule="exact"/>
        <w:ind w:firstLine="480" w:firstLineChars="200"/>
        <w:rPr>
          <w:rFonts w:hint="eastAsia" w:ascii="仿宋" w:hAnsi="仿宋" w:eastAsia="仿宋"/>
          <w:sz w:val="24"/>
          <w:highlight w:val="none"/>
        </w:rPr>
      </w:pPr>
    </w:p>
    <w:p w14:paraId="2C8B75DF">
      <w:pPr>
        <w:spacing w:line="500" w:lineRule="exact"/>
        <w:ind w:firstLine="480" w:firstLineChars="200"/>
        <w:rPr>
          <w:rFonts w:hint="eastAsia" w:ascii="仿宋" w:hAnsi="仿宋" w:eastAsia="仿宋"/>
          <w:sz w:val="24"/>
          <w:highlight w:val="none"/>
        </w:rPr>
      </w:pPr>
    </w:p>
    <w:p w14:paraId="1EB4C672">
      <w:pPr>
        <w:spacing w:line="500" w:lineRule="exact"/>
        <w:ind w:firstLine="480" w:firstLineChars="200"/>
        <w:rPr>
          <w:rFonts w:hint="eastAsia" w:ascii="仿宋" w:hAnsi="仿宋" w:eastAsia="仿宋"/>
          <w:sz w:val="24"/>
          <w:highlight w:val="none"/>
        </w:rPr>
      </w:pPr>
    </w:p>
    <w:p w14:paraId="157C94D4">
      <w:pPr>
        <w:spacing w:line="500" w:lineRule="exact"/>
        <w:ind w:firstLine="480" w:firstLineChars="200"/>
        <w:rPr>
          <w:rFonts w:hint="eastAsia" w:ascii="仿宋" w:hAnsi="仿宋" w:eastAsia="仿宋"/>
          <w:sz w:val="24"/>
          <w:highlight w:val="none"/>
        </w:rPr>
      </w:pPr>
    </w:p>
    <w:p w14:paraId="5AD7F2DC">
      <w:pPr>
        <w:spacing w:line="500" w:lineRule="exact"/>
        <w:ind w:firstLine="480" w:firstLineChars="200"/>
        <w:rPr>
          <w:rFonts w:hint="eastAsia" w:ascii="仿宋" w:hAnsi="仿宋" w:eastAsia="仿宋"/>
          <w:sz w:val="24"/>
          <w:highlight w:val="none"/>
        </w:rPr>
      </w:pPr>
    </w:p>
    <w:p w14:paraId="45587F0A">
      <w:pPr>
        <w:spacing w:line="500" w:lineRule="exact"/>
        <w:ind w:firstLine="480" w:firstLineChars="200"/>
        <w:rPr>
          <w:rFonts w:hint="eastAsia" w:ascii="仿宋" w:hAnsi="仿宋" w:eastAsia="仿宋"/>
          <w:sz w:val="24"/>
          <w:highlight w:val="none"/>
        </w:rPr>
      </w:pPr>
    </w:p>
    <w:p w14:paraId="6E76466A">
      <w:pPr>
        <w:spacing w:line="500" w:lineRule="exact"/>
        <w:ind w:firstLine="480" w:firstLineChars="200"/>
        <w:rPr>
          <w:rFonts w:hint="eastAsia" w:ascii="仿宋" w:hAnsi="仿宋" w:eastAsia="仿宋"/>
          <w:sz w:val="24"/>
          <w:highlight w:val="none"/>
        </w:rPr>
      </w:pPr>
    </w:p>
    <w:p w14:paraId="066C1B32">
      <w:pPr>
        <w:spacing w:line="500" w:lineRule="exact"/>
        <w:ind w:firstLine="480" w:firstLineChars="200"/>
        <w:rPr>
          <w:rFonts w:hint="eastAsia" w:ascii="仿宋" w:hAnsi="仿宋" w:eastAsia="仿宋"/>
          <w:sz w:val="24"/>
          <w:highlight w:val="none"/>
        </w:rPr>
      </w:pPr>
    </w:p>
    <w:p w14:paraId="5D5E4897">
      <w:pPr>
        <w:spacing w:line="500" w:lineRule="exact"/>
        <w:ind w:firstLine="480" w:firstLineChars="200"/>
        <w:rPr>
          <w:rFonts w:hint="eastAsia" w:ascii="仿宋" w:hAnsi="仿宋" w:eastAsia="仿宋"/>
          <w:sz w:val="24"/>
          <w:highlight w:val="none"/>
        </w:rPr>
      </w:pPr>
    </w:p>
    <w:p w14:paraId="4BB869C1">
      <w:pPr>
        <w:spacing w:line="500" w:lineRule="exact"/>
        <w:ind w:firstLine="480" w:firstLineChars="200"/>
        <w:rPr>
          <w:rFonts w:hint="eastAsia" w:ascii="仿宋" w:hAnsi="仿宋" w:eastAsia="仿宋"/>
          <w:sz w:val="24"/>
          <w:highlight w:val="none"/>
        </w:rPr>
      </w:pPr>
    </w:p>
    <w:p w14:paraId="783CCE71">
      <w:pPr>
        <w:spacing w:line="500" w:lineRule="exact"/>
        <w:ind w:firstLine="480" w:firstLineChars="200"/>
        <w:rPr>
          <w:rFonts w:hint="eastAsia" w:ascii="仿宋" w:hAnsi="仿宋" w:eastAsia="仿宋"/>
          <w:sz w:val="24"/>
          <w:highlight w:val="none"/>
        </w:rPr>
      </w:pPr>
    </w:p>
    <w:p w14:paraId="3890B34A">
      <w:pPr>
        <w:spacing w:line="500" w:lineRule="exact"/>
        <w:ind w:firstLine="480" w:firstLineChars="200"/>
        <w:rPr>
          <w:rFonts w:hint="eastAsia" w:ascii="仿宋" w:hAnsi="仿宋" w:eastAsia="仿宋"/>
          <w:sz w:val="24"/>
          <w:highlight w:val="none"/>
        </w:rPr>
      </w:pPr>
    </w:p>
    <w:p w14:paraId="138EB21D">
      <w:pPr>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签约时间：</w:t>
      </w:r>
      <w:r>
        <w:rPr>
          <w:rFonts w:ascii="仿宋" w:hAnsi="仿宋" w:eastAsia="仿宋"/>
          <w:sz w:val="24"/>
          <w:highlight w:val="none"/>
        </w:rPr>
        <w:t xml:space="preserve">           </w:t>
      </w:r>
      <w:r>
        <w:rPr>
          <w:rFonts w:hint="eastAsia" w:ascii="仿宋" w:hAnsi="仿宋" w:eastAsia="仿宋"/>
          <w:sz w:val="24"/>
          <w:highlight w:val="none"/>
        </w:rPr>
        <w:t>年</w:t>
      </w:r>
      <w:r>
        <w:rPr>
          <w:rFonts w:ascii="仿宋" w:hAnsi="仿宋" w:eastAsia="仿宋"/>
          <w:sz w:val="24"/>
          <w:highlight w:val="none"/>
        </w:rPr>
        <w:t xml:space="preserve">   </w:t>
      </w:r>
      <w:r>
        <w:rPr>
          <w:rFonts w:hint="eastAsia" w:ascii="仿宋" w:hAnsi="仿宋" w:eastAsia="仿宋"/>
          <w:sz w:val="24"/>
          <w:highlight w:val="none"/>
        </w:rPr>
        <w:t>月</w:t>
      </w:r>
      <w:r>
        <w:rPr>
          <w:rFonts w:ascii="仿宋" w:hAnsi="仿宋" w:eastAsia="仿宋"/>
          <w:sz w:val="24"/>
          <w:highlight w:val="none"/>
        </w:rPr>
        <w:t xml:space="preserve">   </w:t>
      </w:r>
      <w:r>
        <w:rPr>
          <w:rFonts w:hint="eastAsia" w:ascii="仿宋" w:hAnsi="仿宋" w:eastAsia="仿宋"/>
          <w:sz w:val="24"/>
          <w:highlight w:val="none"/>
        </w:rPr>
        <w:t>日</w:t>
      </w:r>
      <w:r>
        <w:rPr>
          <w:rFonts w:ascii="仿宋" w:hAnsi="仿宋" w:eastAsia="仿宋"/>
          <w:sz w:val="24"/>
          <w:highlight w:val="none"/>
        </w:rPr>
        <w:t xml:space="preserve">      </w:t>
      </w:r>
      <w:r>
        <w:rPr>
          <w:rFonts w:hint="eastAsia" w:ascii="仿宋" w:hAnsi="仿宋" w:eastAsia="仿宋"/>
          <w:sz w:val="24"/>
          <w:highlight w:val="none"/>
        </w:rPr>
        <w:t>签约地点：</w:t>
      </w:r>
    </w:p>
    <w:p w14:paraId="62DDACF2">
      <w:pPr>
        <w:tabs>
          <w:tab w:val="left" w:pos="9000"/>
        </w:tabs>
        <w:spacing w:line="276" w:lineRule="auto"/>
        <w:jc w:val="center"/>
        <w:rPr>
          <w:rFonts w:ascii="仿宋" w:hAnsi="仿宋" w:eastAsia="仿宋"/>
          <w:sz w:val="21"/>
          <w:szCs w:val="21"/>
          <w:highlight w:val="none"/>
        </w:rPr>
        <w:sectPr>
          <w:pgSz w:w="11907" w:h="16840"/>
          <w:pgMar w:top="1134" w:right="1191" w:bottom="1134" w:left="1304" w:header="964" w:footer="992" w:gutter="0"/>
          <w:pgNumType w:fmt="numberInDash"/>
          <w:cols w:space="720" w:num="1"/>
          <w:docGrid w:linePitch="312" w:charSpace="0"/>
        </w:sectPr>
      </w:pPr>
    </w:p>
    <w:p w14:paraId="75598577">
      <w:pPr>
        <w:pStyle w:val="3"/>
        <w:spacing w:before="0" w:after="0" w:line="360" w:lineRule="auto"/>
        <w:jc w:val="center"/>
        <w:rPr>
          <w:rFonts w:hint="eastAsia" w:ascii="仿宋" w:hAnsi="仿宋" w:eastAsia="仿宋"/>
          <w:b w:val="0"/>
          <w:sz w:val="36"/>
          <w:szCs w:val="30"/>
          <w:highlight w:val="none"/>
        </w:rPr>
      </w:pPr>
      <w:bookmarkStart w:id="77" w:name="_Hlt41879464"/>
      <w:bookmarkEnd w:id="77"/>
      <w:bookmarkStart w:id="78" w:name="_Toc12789072"/>
      <w:bookmarkStart w:id="79" w:name="_Toc15586"/>
      <w:r>
        <w:rPr>
          <w:rFonts w:hint="eastAsia" w:ascii="仿宋" w:hAnsi="仿宋" w:eastAsia="仿宋"/>
          <w:b w:val="0"/>
          <w:sz w:val="36"/>
          <w:szCs w:val="30"/>
          <w:highlight w:val="none"/>
        </w:rPr>
        <w:t xml:space="preserve">第七篇  </w:t>
      </w:r>
      <w:bookmarkEnd w:id="78"/>
      <w:r>
        <w:rPr>
          <w:rFonts w:hint="eastAsia" w:ascii="仿宋" w:hAnsi="仿宋" w:eastAsia="仿宋"/>
          <w:b w:val="0"/>
          <w:sz w:val="36"/>
          <w:szCs w:val="30"/>
          <w:highlight w:val="none"/>
        </w:rPr>
        <w:t>响应文件编制要求</w:t>
      </w:r>
      <w:bookmarkEnd w:id="79"/>
    </w:p>
    <w:p w14:paraId="3C620552">
      <w:pPr>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一、经济部分</w:t>
      </w:r>
    </w:p>
    <w:p w14:paraId="6B54684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（一）竞争性磋商报价函</w:t>
      </w:r>
    </w:p>
    <w:p w14:paraId="2477AC2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（二）明细报价表</w:t>
      </w:r>
    </w:p>
    <w:p w14:paraId="5A78E8F3">
      <w:pPr>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二、服务部分</w:t>
      </w:r>
    </w:p>
    <w:p w14:paraId="5649CDC6">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（一）服务方案</w:t>
      </w:r>
    </w:p>
    <w:p w14:paraId="74C47B96">
      <w:pPr>
        <w:snapToGrid w:val="0"/>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（二）服务条款差异表</w:t>
      </w:r>
    </w:p>
    <w:p w14:paraId="1C13250C">
      <w:pPr>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三、商务部分</w:t>
      </w:r>
    </w:p>
    <w:p w14:paraId="1CBA143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5110BFB2">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（二）其它优惠服务承诺</w:t>
      </w:r>
    </w:p>
    <w:p w14:paraId="1B24A96A">
      <w:pPr>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四、资格条件及其他</w:t>
      </w:r>
    </w:p>
    <w:p w14:paraId="33006969">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（一）法人营业执照（副本）或事业单位法人证书（副本）或个体工商户营业执照或有效的自然人身份证明或社会团体法人登记证书复印件</w:t>
      </w:r>
    </w:p>
    <w:p w14:paraId="36BA2A88">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说明：投标人按“多证合一”登记制度办理营业执照的，税务登记证（副本）和社会保险登记证以投标人所提供的法人营业执照（副本）复印件为准。</w:t>
      </w:r>
    </w:p>
    <w:p w14:paraId="4C250AAC">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（二）法定代表人身份证明书（格式）</w:t>
      </w:r>
    </w:p>
    <w:p w14:paraId="658BB54D">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（三）法定代表人授权委托书（格式）</w:t>
      </w:r>
    </w:p>
    <w:p w14:paraId="6C8E7A69">
      <w:pPr>
        <w:snapToGrid w:val="0"/>
        <w:spacing w:line="40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（四）基本资格条件承诺函（格式）</w:t>
      </w:r>
    </w:p>
    <w:p w14:paraId="3D0ED56F">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sz w:val="24"/>
          <w:szCs w:val="24"/>
          <w:highlight w:val="none"/>
        </w:rPr>
        <w:t>（五）特定资格条件证书或证明文件</w:t>
      </w:r>
    </w:p>
    <w:p w14:paraId="7CC0F42E">
      <w:pPr>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五、其他应提供的资料</w:t>
      </w:r>
    </w:p>
    <w:p w14:paraId="386706F2">
      <w:pPr>
        <w:spacing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（一）供应商中小企业声明函、监狱企业证明文件、残疾人福利性单位声明函</w:t>
      </w:r>
      <w:r>
        <w:rPr>
          <w:rFonts w:hint="eastAsia" w:ascii="仿宋" w:hAnsi="仿宋" w:eastAsia="仿宋" w:cs="仿宋"/>
          <w:b/>
          <w:sz w:val="24"/>
          <w:szCs w:val="24"/>
          <w:highlight w:val="none"/>
        </w:rPr>
        <w:t>（非中小微企业不提供）</w:t>
      </w:r>
    </w:p>
    <w:p w14:paraId="0A2354A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（二）其他资料</w:t>
      </w:r>
    </w:p>
    <w:p w14:paraId="53CA4E60">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其他与项目有关的资料</w:t>
      </w:r>
    </w:p>
    <w:p w14:paraId="3ADB1AAA">
      <w:pPr>
        <w:snapToGrid w:val="0"/>
        <w:spacing w:line="360" w:lineRule="auto"/>
        <w:rPr>
          <w:rFonts w:hint="eastAsia" w:ascii="仿宋" w:hAnsi="仿宋" w:eastAsia="仿宋"/>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6927D4E0">
      <w:pPr>
        <w:pStyle w:val="4"/>
        <w:spacing w:before="0" w:after="0" w:line="360" w:lineRule="auto"/>
        <w:rPr>
          <w:rFonts w:hint="eastAsia" w:ascii="仿宋" w:hAnsi="仿宋" w:eastAsia="仿宋"/>
          <w:sz w:val="24"/>
          <w:szCs w:val="24"/>
          <w:highlight w:val="none"/>
        </w:rPr>
      </w:pPr>
      <w:bookmarkStart w:id="80" w:name="_Toc342913419"/>
      <w:bookmarkStart w:id="81" w:name="_Toc313008356"/>
      <w:bookmarkStart w:id="82" w:name="_Toc313888360"/>
      <w:bookmarkStart w:id="83" w:name="_Toc7770"/>
      <w:bookmarkStart w:id="84" w:name="_Toc283382454"/>
      <w:bookmarkStart w:id="85" w:name="_Toc12789073"/>
      <w:r>
        <w:rPr>
          <w:rFonts w:hint="eastAsia" w:ascii="仿宋" w:hAnsi="仿宋" w:eastAsia="仿宋"/>
          <w:sz w:val="24"/>
          <w:szCs w:val="24"/>
          <w:highlight w:val="none"/>
        </w:rPr>
        <w:t>一、经济部分</w:t>
      </w:r>
      <w:bookmarkEnd w:id="80"/>
      <w:bookmarkEnd w:id="81"/>
      <w:bookmarkEnd w:id="82"/>
      <w:bookmarkEnd w:id="83"/>
    </w:p>
    <w:bookmarkEnd w:id="84"/>
    <w:bookmarkEnd w:id="85"/>
    <w:p w14:paraId="2195C399">
      <w:pPr>
        <w:tabs>
          <w:tab w:val="left" w:pos="6300"/>
        </w:tabs>
        <w:snapToGrid w:val="0"/>
        <w:spacing w:line="312"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（一）竞争性磋商报价函</w:t>
      </w:r>
    </w:p>
    <w:p w14:paraId="45763E34">
      <w:pPr>
        <w:tabs>
          <w:tab w:val="left" w:pos="6300"/>
        </w:tabs>
        <w:snapToGrid w:val="0"/>
        <w:spacing w:line="480" w:lineRule="exact"/>
        <w:jc w:val="center"/>
        <w:outlineLvl w:val="0"/>
        <w:rPr>
          <w:rFonts w:hint="eastAsia" w:ascii="仿宋" w:hAnsi="仿宋" w:eastAsia="仿宋"/>
          <w:b/>
          <w:szCs w:val="28"/>
          <w:highlight w:val="none"/>
        </w:rPr>
      </w:pPr>
      <w:r>
        <w:rPr>
          <w:rFonts w:hint="eastAsia" w:ascii="仿宋" w:hAnsi="仿宋" w:eastAsia="仿宋"/>
          <w:b/>
          <w:szCs w:val="28"/>
          <w:highlight w:val="none"/>
        </w:rPr>
        <w:t>竞争性磋商报价函（</w:t>
      </w:r>
      <w:r>
        <w:rPr>
          <w:rFonts w:hint="eastAsia" w:ascii="仿宋" w:hAnsi="仿宋" w:eastAsia="仿宋"/>
          <w:b/>
          <w:szCs w:val="28"/>
          <w:highlight w:val="none"/>
          <w:u w:val="single"/>
        </w:rPr>
        <w:t xml:space="preserve">    </w:t>
      </w:r>
      <w:r>
        <w:rPr>
          <w:rFonts w:hint="eastAsia" w:ascii="仿宋" w:hAnsi="仿宋" w:eastAsia="仿宋"/>
          <w:b/>
          <w:szCs w:val="28"/>
          <w:highlight w:val="none"/>
        </w:rPr>
        <w:t>次）</w:t>
      </w:r>
    </w:p>
    <w:p w14:paraId="38555AC1">
      <w:pPr>
        <w:tabs>
          <w:tab w:val="left" w:pos="6300"/>
        </w:tabs>
        <w:snapToGrid w:val="0"/>
        <w:spacing w:line="480" w:lineRule="exact"/>
        <w:rPr>
          <w:rFonts w:hint="eastAsia" w:ascii="仿宋" w:hAnsi="仿宋" w:eastAsia="仿宋"/>
          <w:sz w:val="24"/>
          <w:szCs w:val="24"/>
          <w:highlight w:val="none"/>
        </w:rPr>
      </w:pPr>
      <w:r>
        <w:rPr>
          <w:rFonts w:hint="eastAsia" w:ascii="仿宋" w:hAnsi="仿宋" w:eastAsia="仿宋"/>
          <w:sz w:val="24"/>
          <w:szCs w:val="24"/>
          <w:highlight w:val="none"/>
          <w:u w:val="single"/>
        </w:rPr>
        <w:t>（采购人名称）</w:t>
      </w:r>
      <w:r>
        <w:rPr>
          <w:rFonts w:hint="eastAsia" w:ascii="仿宋" w:hAnsi="仿宋" w:eastAsia="仿宋"/>
          <w:sz w:val="24"/>
          <w:szCs w:val="24"/>
          <w:highlight w:val="none"/>
        </w:rPr>
        <w:t>：</w:t>
      </w:r>
    </w:p>
    <w:p w14:paraId="2773DCE0">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我方收到____________________________（项目名称）及_____________（项目号）的竞争性磋商文件，经详细研究，决定参加该项目的磋商。</w:t>
      </w:r>
    </w:p>
    <w:p w14:paraId="6598B10E">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1、愿意按照竞争性磋商文件中的一切要求，提供本项目的技术服务，（初始、二次）报价为人民币大写：</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元整；人民币小写：</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元。以我公司最后报价为准。</w:t>
      </w:r>
    </w:p>
    <w:p w14:paraId="502E849D">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2、我方现提交的响应文件为：响应文件正本</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份，副本</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份</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电子文档</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份。</w:t>
      </w:r>
    </w:p>
    <w:p w14:paraId="07E9539E">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3、我方承诺：本次磋商的有效期为90天。</w:t>
      </w:r>
    </w:p>
    <w:p w14:paraId="4D200485">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4、我方完全理解和接受贵方竞争性磋商文件的一切规定和要求及评审办法。</w:t>
      </w:r>
    </w:p>
    <w:p w14:paraId="15D3A9B2">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5、在整个竞争性磋商过程中，我方若有违规行为，接受按照《中华人民共和国政府采购法》及其实施条例等规定给予惩罚。</w:t>
      </w:r>
    </w:p>
    <w:p w14:paraId="4001CCC5">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6、我方若成为成交供应商，将按照最终磋商结果签订合同，并且严格履行合同义务。本承诺函将成为合同不可分割的一部分，与合同具有同等的法律效力。</w:t>
      </w:r>
    </w:p>
    <w:p w14:paraId="45FB1A34">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7、</w:t>
      </w:r>
      <w:r>
        <w:rPr>
          <w:rFonts w:hint="eastAsia" w:ascii="仿宋" w:hAnsi="仿宋" w:eastAsia="仿宋"/>
          <w:sz w:val="24"/>
          <w:szCs w:val="28"/>
          <w:highlight w:val="none"/>
        </w:rPr>
        <w:t>我方理解，最低报价不是成交的唯一条件。</w:t>
      </w:r>
    </w:p>
    <w:p w14:paraId="2D5C7732">
      <w:pPr>
        <w:tabs>
          <w:tab w:val="left" w:pos="6300"/>
        </w:tabs>
        <w:snapToGrid w:val="0"/>
        <w:spacing w:line="480" w:lineRule="exact"/>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8、</w:t>
      </w:r>
      <w:r>
        <w:rPr>
          <w:rFonts w:hint="eastAsia" w:ascii="仿宋" w:hAnsi="仿宋" w:eastAsia="仿宋"/>
          <w:sz w:val="24"/>
          <w:szCs w:val="28"/>
          <w:highlight w:val="none"/>
        </w:rPr>
        <w:t>我方未</w:t>
      </w:r>
      <w:r>
        <w:rPr>
          <w:rFonts w:ascii="仿宋" w:hAnsi="仿宋" w:eastAsia="仿宋"/>
          <w:sz w:val="24"/>
          <w:szCs w:val="24"/>
          <w:highlight w:val="none"/>
        </w:rPr>
        <w:t>为采购项目提供整体设计、规范编制或者项目管理、监理、检测等服务。</w:t>
      </w:r>
    </w:p>
    <w:p w14:paraId="5D410751">
      <w:pPr>
        <w:tabs>
          <w:tab w:val="left" w:pos="6300"/>
        </w:tabs>
        <w:snapToGrid w:val="0"/>
        <w:spacing w:line="312" w:lineRule="auto"/>
        <w:ind w:firstLine="570"/>
        <w:rPr>
          <w:rFonts w:hint="eastAsia" w:ascii="仿宋" w:hAnsi="仿宋" w:eastAsia="仿宋"/>
          <w:sz w:val="24"/>
          <w:szCs w:val="24"/>
          <w:highlight w:val="none"/>
        </w:rPr>
      </w:pPr>
    </w:p>
    <w:p w14:paraId="202E6E93">
      <w:pPr>
        <w:tabs>
          <w:tab w:val="left" w:pos="6300"/>
        </w:tabs>
        <w:snapToGrid w:val="0"/>
        <w:spacing w:line="312" w:lineRule="auto"/>
        <w:ind w:firstLine="570"/>
        <w:rPr>
          <w:rFonts w:hint="eastAsia" w:ascii="仿宋" w:hAnsi="仿宋" w:eastAsia="仿宋"/>
          <w:sz w:val="24"/>
          <w:szCs w:val="24"/>
          <w:highlight w:val="none"/>
        </w:rPr>
      </w:pPr>
    </w:p>
    <w:p w14:paraId="13003826">
      <w:pPr>
        <w:tabs>
          <w:tab w:val="left" w:pos="6300"/>
        </w:tabs>
        <w:snapToGrid w:val="0"/>
        <w:spacing w:line="312" w:lineRule="auto"/>
        <w:ind w:firstLine="570"/>
        <w:rPr>
          <w:rFonts w:hint="eastAsia" w:ascii="仿宋" w:hAnsi="仿宋" w:eastAsia="仿宋"/>
          <w:sz w:val="24"/>
          <w:szCs w:val="24"/>
          <w:highlight w:val="none"/>
        </w:rPr>
      </w:pPr>
    </w:p>
    <w:p w14:paraId="5F0D253D">
      <w:pPr>
        <w:tabs>
          <w:tab w:val="left" w:pos="6300"/>
        </w:tabs>
        <w:snapToGrid w:val="0"/>
        <w:spacing w:line="312" w:lineRule="auto"/>
        <w:ind w:firstLine="570"/>
        <w:rPr>
          <w:rFonts w:hint="eastAsia" w:ascii="仿宋" w:hAnsi="仿宋" w:eastAsia="仿宋"/>
          <w:sz w:val="24"/>
          <w:szCs w:val="24"/>
          <w:highlight w:val="none"/>
        </w:rPr>
      </w:pPr>
    </w:p>
    <w:p w14:paraId="61663255">
      <w:pPr>
        <w:tabs>
          <w:tab w:val="left" w:pos="6300"/>
        </w:tabs>
        <w:snapToGrid w:val="0"/>
        <w:spacing w:line="312" w:lineRule="auto"/>
        <w:ind w:firstLine="570"/>
        <w:rPr>
          <w:rFonts w:hint="eastAsia" w:ascii="仿宋" w:hAnsi="仿宋" w:eastAsia="仿宋"/>
          <w:sz w:val="24"/>
          <w:szCs w:val="24"/>
          <w:highlight w:val="none"/>
        </w:rPr>
      </w:pPr>
      <w:r>
        <w:rPr>
          <w:rFonts w:hint="eastAsia" w:ascii="仿宋" w:hAnsi="仿宋" w:eastAsia="仿宋"/>
          <w:sz w:val="24"/>
          <w:szCs w:val="24"/>
          <w:highlight w:val="none"/>
        </w:rPr>
        <w:t xml:space="preserve">                                                供应商（公章）：</w:t>
      </w:r>
    </w:p>
    <w:p w14:paraId="52024C5A">
      <w:pPr>
        <w:snapToGrid w:val="0"/>
        <w:spacing w:line="312" w:lineRule="auto"/>
        <w:ind w:firstLine="480" w:firstLineChars="200"/>
        <w:rPr>
          <w:rFonts w:hint="eastAsia" w:ascii="仿宋" w:hAnsi="仿宋" w:eastAsia="仿宋"/>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sz w:val="24"/>
          <w:szCs w:val="24"/>
          <w:highlight w:val="none"/>
        </w:rPr>
        <w:t xml:space="preserve">                                                  年   月   日   时   分</w:t>
      </w:r>
    </w:p>
    <w:p w14:paraId="7110C52D">
      <w:pPr>
        <w:tabs>
          <w:tab w:val="left" w:pos="2895"/>
        </w:tabs>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（二）明细报价表</w:t>
      </w:r>
    </w:p>
    <w:p w14:paraId="7273C752">
      <w:pPr>
        <w:jc w:val="center"/>
        <w:rPr>
          <w:rFonts w:ascii="仿宋" w:hAnsi="仿宋" w:eastAsia="仿宋"/>
          <w:b/>
          <w:szCs w:val="28"/>
          <w:highlight w:val="none"/>
        </w:rPr>
      </w:pPr>
      <w:r>
        <w:rPr>
          <w:rFonts w:hint="eastAsia" w:ascii="仿宋" w:hAnsi="仿宋" w:eastAsia="仿宋"/>
          <w:b/>
          <w:szCs w:val="28"/>
          <w:highlight w:val="none"/>
        </w:rPr>
        <w:t>明细报价表</w:t>
      </w:r>
    </w:p>
    <w:p w14:paraId="4B45FAFD">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项目编号：</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187"/>
      </w:tblGrid>
      <w:tr w14:paraId="5409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vAlign w:val="center"/>
          </w:tcPr>
          <w:p w14:paraId="4640E07C">
            <w:pPr>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服务内容</w:t>
            </w:r>
          </w:p>
        </w:tc>
        <w:tc>
          <w:tcPr>
            <w:tcW w:w="1721" w:type="dxa"/>
            <w:vAlign w:val="center"/>
          </w:tcPr>
          <w:p w14:paraId="258508AE">
            <w:pPr>
              <w:spacing w:line="500" w:lineRule="exact"/>
              <w:jc w:val="center"/>
              <w:rPr>
                <w:rFonts w:hint="eastAsia" w:ascii="仿宋" w:hAnsi="仿宋" w:eastAsia="仿宋"/>
                <w:sz w:val="24"/>
                <w:szCs w:val="28"/>
                <w:highlight w:val="none"/>
              </w:rPr>
            </w:pPr>
          </w:p>
        </w:tc>
        <w:tc>
          <w:tcPr>
            <w:tcW w:w="1417" w:type="dxa"/>
            <w:vAlign w:val="center"/>
          </w:tcPr>
          <w:p w14:paraId="749CFB1F">
            <w:pPr>
              <w:spacing w:line="500" w:lineRule="exact"/>
              <w:jc w:val="center"/>
              <w:rPr>
                <w:rFonts w:hint="eastAsia" w:ascii="仿宋" w:hAnsi="仿宋" w:eastAsia="仿宋"/>
                <w:sz w:val="24"/>
                <w:szCs w:val="28"/>
                <w:highlight w:val="none"/>
              </w:rPr>
            </w:pPr>
          </w:p>
        </w:tc>
        <w:tc>
          <w:tcPr>
            <w:tcW w:w="1250" w:type="dxa"/>
            <w:vAlign w:val="center"/>
          </w:tcPr>
          <w:p w14:paraId="625CA1CA">
            <w:pPr>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数量</w:t>
            </w:r>
          </w:p>
        </w:tc>
        <w:tc>
          <w:tcPr>
            <w:tcW w:w="867" w:type="dxa"/>
            <w:vAlign w:val="center"/>
          </w:tcPr>
          <w:p w14:paraId="02FEC63E">
            <w:pPr>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单位</w:t>
            </w:r>
          </w:p>
        </w:tc>
        <w:tc>
          <w:tcPr>
            <w:tcW w:w="1186" w:type="dxa"/>
            <w:vAlign w:val="center"/>
          </w:tcPr>
          <w:p w14:paraId="36B6C832">
            <w:pPr>
              <w:pStyle w:val="32"/>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单价</w:t>
            </w:r>
          </w:p>
          <w:p w14:paraId="41CF5D7B">
            <w:pPr>
              <w:pStyle w:val="32"/>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   ）</w:t>
            </w:r>
          </w:p>
        </w:tc>
        <w:tc>
          <w:tcPr>
            <w:tcW w:w="1187" w:type="dxa"/>
            <w:vAlign w:val="center"/>
          </w:tcPr>
          <w:p w14:paraId="25409640">
            <w:pPr>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合计</w:t>
            </w:r>
          </w:p>
          <w:p w14:paraId="1F2F3F60">
            <w:pPr>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   ）</w:t>
            </w:r>
          </w:p>
        </w:tc>
      </w:tr>
      <w:tr w14:paraId="39B6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14:paraId="63E386DE">
            <w:pPr>
              <w:spacing w:line="500" w:lineRule="exact"/>
              <w:jc w:val="center"/>
              <w:rPr>
                <w:rFonts w:hint="eastAsia" w:ascii="仿宋" w:hAnsi="仿宋" w:eastAsia="仿宋"/>
                <w:sz w:val="24"/>
                <w:szCs w:val="28"/>
                <w:highlight w:val="none"/>
              </w:rPr>
            </w:pPr>
          </w:p>
        </w:tc>
        <w:tc>
          <w:tcPr>
            <w:tcW w:w="1721" w:type="dxa"/>
            <w:tcBorders>
              <w:bottom w:val="single" w:color="auto" w:sz="4" w:space="0"/>
            </w:tcBorders>
            <w:vAlign w:val="center"/>
          </w:tcPr>
          <w:p w14:paraId="2F299600">
            <w:pPr>
              <w:spacing w:line="500" w:lineRule="exact"/>
              <w:jc w:val="center"/>
              <w:rPr>
                <w:rFonts w:hint="eastAsia" w:ascii="仿宋" w:hAnsi="仿宋" w:eastAsia="仿宋"/>
                <w:sz w:val="24"/>
                <w:szCs w:val="28"/>
                <w:highlight w:val="none"/>
              </w:rPr>
            </w:pPr>
          </w:p>
        </w:tc>
        <w:tc>
          <w:tcPr>
            <w:tcW w:w="1417" w:type="dxa"/>
            <w:tcBorders>
              <w:bottom w:val="single" w:color="auto" w:sz="4" w:space="0"/>
            </w:tcBorders>
            <w:vAlign w:val="center"/>
          </w:tcPr>
          <w:p w14:paraId="4F36EF52">
            <w:pPr>
              <w:spacing w:line="500" w:lineRule="exact"/>
              <w:jc w:val="center"/>
              <w:rPr>
                <w:rFonts w:hint="eastAsia" w:ascii="仿宋" w:hAnsi="仿宋" w:eastAsia="仿宋"/>
                <w:sz w:val="24"/>
                <w:szCs w:val="28"/>
                <w:highlight w:val="none"/>
              </w:rPr>
            </w:pPr>
          </w:p>
        </w:tc>
        <w:tc>
          <w:tcPr>
            <w:tcW w:w="1250" w:type="dxa"/>
            <w:tcBorders>
              <w:bottom w:val="single" w:color="auto" w:sz="4" w:space="0"/>
            </w:tcBorders>
            <w:vAlign w:val="center"/>
          </w:tcPr>
          <w:p w14:paraId="20B64AFF">
            <w:pPr>
              <w:spacing w:line="500" w:lineRule="exact"/>
              <w:jc w:val="center"/>
              <w:rPr>
                <w:rFonts w:hint="eastAsia" w:ascii="仿宋" w:hAnsi="仿宋" w:eastAsia="仿宋"/>
                <w:sz w:val="24"/>
                <w:szCs w:val="28"/>
                <w:highlight w:val="none"/>
              </w:rPr>
            </w:pPr>
          </w:p>
        </w:tc>
        <w:tc>
          <w:tcPr>
            <w:tcW w:w="867" w:type="dxa"/>
            <w:tcBorders>
              <w:bottom w:val="single" w:color="auto" w:sz="4" w:space="0"/>
            </w:tcBorders>
            <w:vAlign w:val="center"/>
          </w:tcPr>
          <w:p w14:paraId="0A1C4344">
            <w:pPr>
              <w:spacing w:line="500" w:lineRule="exact"/>
              <w:jc w:val="center"/>
              <w:rPr>
                <w:rFonts w:hint="eastAsia" w:ascii="仿宋" w:hAnsi="仿宋" w:eastAsia="仿宋"/>
                <w:sz w:val="24"/>
                <w:szCs w:val="28"/>
                <w:highlight w:val="none"/>
              </w:rPr>
            </w:pPr>
          </w:p>
        </w:tc>
        <w:tc>
          <w:tcPr>
            <w:tcW w:w="1186" w:type="dxa"/>
            <w:tcBorders>
              <w:bottom w:val="single" w:color="auto" w:sz="4" w:space="0"/>
            </w:tcBorders>
            <w:vAlign w:val="center"/>
          </w:tcPr>
          <w:p w14:paraId="2212ACB5">
            <w:pPr>
              <w:spacing w:line="500" w:lineRule="exact"/>
              <w:jc w:val="center"/>
              <w:rPr>
                <w:rFonts w:hint="eastAsia" w:ascii="仿宋" w:hAnsi="仿宋" w:eastAsia="仿宋"/>
                <w:sz w:val="24"/>
                <w:szCs w:val="28"/>
                <w:highlight w:val="none"/>
              </w:rPr>
            </w:pPr>
          </w:p>
        </w:tc>
        <w:tc>
          <w:tcPr>
            <w:tcW w:w="1187" w:type="dxa"/>
            <w:tcBorders>
              <w:bottom w:val="single" w:color="auto" w:sz="4" w:space="0"/>
            </w:tcBorders>
            <w:vAlign w:val="center"/>
          </w:tcPr>
          <w:p w14:paraId="256A7D2F">
            <w:pPr>
              <w:spacing w:line="500" w:lineRule="exact"/>
              <w:jc w:val="center"/>
              <w:rPr>
                <w:rFonts w:hint="eastAsia" w:ascii="仿宋" w:hAnsi="仿宋" w:eastAsia="仿宋"/>
                <w:sz w:val="24"/>
                <w:szCs w:val="28"/>
                <w:highlight w:val="none"/>
              </w:rPr>
            </w:pPr>
          </w:p>
        </w:tc>
      </w:tr>
      <w:tr w14:paraId="6907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vAlign w:val="center"/>
          </w:tcPr>
          <w:p w14:paraId="5CA65145">
            <w:pPr>
              <w:spacing w:line="500" w:lineRule="exact"/>
              <w:jc w:val="center"/>
              <w:rPr>
                <w:rFonts w:hint="eastAsia" w:ascii="仿宋" w:hAnsi="仿宋" w:eastAsia="仿宋"/>
                <w:sz w:val="24"/>
                <w:szCs w:val="28"/>
                <w:highlight w:val="none"/>
              </w:rPr>
            </w:pPr>
          </w:p>
        </w:tc>
        <w:tc>
          <w:tcPr>
            <w:tcW w:w="1721" w:type="dxa"/>
            <w:vAlign w:val="center"/>
          </w:tcPr>
          <w:p w14:paraId="50DBAC61">
            <w:pPr>
              <w:spacing w:line="500" w:lineRule="exact"/>
              <w:jc w:val="center"/>
              <w:rPr>
                <w:rFonts w:hint="eastAsia" w:ascii="仿宋" w:hAnsi="仿宋" w:eastAsia="仿宋"/>
                <w:sz w:val="24"/>
                <w:szCs w:val="28"/>
                <w:highlight w:val="none"/>
              </w:rPr>
            </w:pPr>
          </w:p>
        </w:tc>
        <w:tc>
          <w:tcPr>
            <w:tcW w:w="1417" w:type="dxa"/>
            <w:vAlign w:val="center"/>
          </w:tcPr>
          <w:p w14:paraId="09F5C38B">
            <w:pPr>
              <w:spacing w:line="500" w:lineRule="exact"/>
              <w:jc w:val="center"/>
              <w:rPr>
                <w:rFonts w:hint="eastAsia" w:ascii="仿宋" w:hAnsi="仿宋" w:eastAsia="仿宋"/>
                <w:sz w:val="24"/>
                <w:szCs w:val="28"/>
                <w:highlight w:val="none"/>
              </w:rPr>
            </w:pPr>
          </w:p>
        </w:tc>
        <w:tc>
          <w:tcPr>
            <w:tcW w:w="1250" w:type="dxa"/>
            <w:vAlign w:val="center"/>
          </w:tcPr>
          <w:p w14:paraId="37E0D3DF">
            <w:pPr>
              <w:spacing w:line="500" w:lineRule="exact"/>
              <w:jc w:val="center"/>
              <w:rPr>
                <w:rFonts w:hint="eastAsia" w:ascii="仿宋" w:hAnsi="仿宋" w:eastAsia="仿宋"/>
                <w:sz w:val="24"/>
                <w:szCs w:val="28"/>
                <w:highlight w:val="none"/>
              </w:rPr>
            </w:pPr>
          </w:p>
        </w:tc>
        <w:tc>
          <w:tcPr>
            <w:tcW w:w="867" w:type="dxa"/>
            <w:vAlign w:val="center"/>
          </w:tcPr>
          <w:p w14:paraId="7A5FB7FB">
            <w:pPr>
              <w:spacing w:line="500" w:lineRule="exact"/>
              <w:jc w:val="center"/>
              <w:rPr>
                <w:rFonts w:hint="eastAsia" w:ascii="仿宋" w:hAnsi="仿宋" w:eastAsia="仿宋"/>
                <w:sz w:val="24"/>
                <w:szCs w:val="28"/>
                <w:highlight w:val="none"/>
              </w:rPr>
            </w:pPr>
          </w:p>
        </w:tc>
        <w:tc>
          <w:tcPr>
            <w:tcW w:w="1186" w:type="dxa"/>
            <w:vAlign w:val="center"/>
          </w:tcPr>
          <w:p w14:paraId="48733BCE">
            <w:pPr>
              <w:spacing w:line="500" w:lineRule="exact"/>
              <w:jc w:val="center"/>
              <w:rPr>
                <w:rFonts w:hint="eastAsia" w:ascii="仿宋" w:hAnsi="仿宋" w:eastAsia="仿宋"/>
                <w:sz w:val="24"/>
                <w:szCs w:val="28"/>
                <w:highlight w:val="none"/>
              </w:rPr>
            </w:pPr>
          </w:p>
        </w:tc>
        <w:tc>
          <w:tcPr>
            <w:tcW w:w="1187" w:type="dxa"/>
            <w:vAlign w:val="center"/>
          </w:tcPr>
          <w:p w14:paraId="0CA4F0D3">
            <w:pPr>
              <w:spacing w:line="500" w:lineRule="exact"/>
              <w:jc w:val="center"/>
              <w:rPr>
                <w:rFonts w:hint="eastAsia" w:ascii="仿宋" w:hAnsi="仿宋" w:eastAsia="仿宋"/>
                <w:sz w:val="24"/>
                <w:szCs w:val="28"/>
                <w:highlight w:val="none"/>
              </w:rPr>
            </w:pPr>
          </w:p>
        </w:tc>
      </w:tr>
      <w:tr w14:paraId="4D44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vAlign w:val="center"/>
          </w:tcPr>
          <w:p w14:paraId="6700EC75">
            <w:pPr>
              <w:spacing w:line="500" w:lineRule="exact"/>
              <w:jc w:val="center"/>
              <w:rPr>
                <w:rFonts w:hint="eastAsia" w:ascii="仿宋" w:hAnsi="仿宋" w:eastAsia="仿宋"/>
                <w:sz w:val="24"/>
                <w:szCs w:val="28"/>
                <w:highlight w:val="none"/>
              </w:rPr>
            </w:pPr>
          </w:p>
        </w:tc>
        <w:tc>
          <w:tcPr>
            <w:tcW w:w="1721" w:type="dxa"/>
            <w:vAlign w:val="center"/>
          </w:tcPr>
          <w:p w14:paraId="1B3D92B2">
            <w:pPr>
              <w:spacing w:line="500" w:lineRule="exact"/>
              <w:jc w:val="center"/>
              <w:rPr>
                <w:rFonts w:hint="eastAsia" w:ascii="仿宋" w:hAnsi="仿宋" w:eastAsia="仿宋"/>
                <w:sz w:val="24"/>
                <w:szCs w:val="28"/>
                <w:highlight w:val="none"/>
              </w:rPr>
            </w:pPr>
          </w:p>
        </w:tc>
        <w:tc>
          <w:tcPr>
            <w:tcW w:w="1417" w:type="dxa"/>
            <w:vAlign w:val="center"/>
          </w:tcPr>
          <w:p w14:paraId="1A586A45">
            <w:pPr>
              <w:spacing w:line="500" w:lineRule="exact"/>
              <w:jc w:val="center"/>
              <w:rPr>
                <w:rFonts w:hint="eastAsia" w:ascii="仿宋" w:hAnsi="仿宋" w:eastAsia="仿宋"/>
                <w:sz w:val="24"/>
                <w:szCs w:val="28"/>
                <w:highlight w:val="none"/>
              </w:rPr>
            </w:pPr>
          </w:p>
        </w:tc>
        <w:tc>
          <w:tcPr>
            <w:tcW w:w="1250" w:type="dxa"/>
            <w:vAlign w:val="center"/>
          </w:tcPr>
          <w:p w14:paraId="46E83D77">
            <w:pPr>
              <w:spacing w:line="500" w:lineRule="exact"/>
              <w:jc w:val="center"/>
              <w:rPr>
                <w:rFonts w:hint="eastAsia" w:ascii="仿宋" w:hAnsi="仿宋" w:eastAsia="仿宋"/>
                <w:sz w:val="24"/>
                <w:szCs w:val="28"/>
                <w:highlight w:val="none"/>
              </w:rPr>
            </w:pPr>
          </w:p>
        </w:tc>
        <w:tc>
          <w:tcPr>
            <w:tcW w:w="867" w:type="dxa"/>
            <w:vAlign w:val="center"/>
          </w:tcPr>
          <w:p w14:paraId="538DC82A">
            <w:pPr>
              <w:spacing w:line="500" w:lineRule="exact"/>
              <w:jc w:val="center"/>
              <w:rPr>
                <w:rFonts w:hint="eastAsia" w:ascii="仿宋" w:hAnsi="仿宋" w:eastAsia="仿宋"/>
                <w:sz w:val="24"/>
                <w:szCs w:val="28"/>
                <w:highlight w:val="none"/>
              </w:rPr>
            </w:pPr>
          </w:p>
        </w:tc>
        <w:tc>
          <w:tcPr>
            <w:tcW w:w="1186" w:type="dxa"/>
            <w:vAlign w:val="center"/>
          </w:tcPr>
          <w:p w14:paraId="50E17F93">
            <w:pPr>
              <w:spacing w:line="500" w:lineRule="exact"/>
              <w:jc w:val="center"/>
              <w:rPr>
                <w:rFonts w:hint="eastAsia" w:ascii="仿宋" w:hAnsi="仿宋" w:eastAsia="仿宋"/>
                <w:sz w:val="24"/>
                <w:szCs w:val="28"/>
                <w:highlight w:val="none"/>
              </w:rPr>
            </w:pPr>
          </w:p>
        </w:tc>
        <w:tc>
          <w:tcPr>
            <w:tcW w:w="1187" w:type="dxa"/>
            <w:vAlign w:val="center"/>
          </w:tcPr>
          <w:p w14:paraId="370255FB">
            <w:pPr>
              <w:spacing w:line="500" w:lineRule="exact"/>
              <w:jc w:val="center"/>
              <w:rPr>
                <w:rFonts w:hint="eastAsia" w:ascii="仿宋" w:hAnsi="仿宋" w:eastAsia="仿宋"/>
                <w:sz w:val="24"/>
                <w:szCs w:val="28"/>
                <w:highlight w:val="none"/>
              </w:rPr>
            </w:pPr>
          </w:p>
        </w:tc>
      </w:tr>
      <w:tr w14:paraId="3529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14:paraId="38EC5437">
            <w:pPr>
              <w:spacing w:line="500" w:lineRule="exact"/>
              <w:jc w:val="center"/>
              <w:rPr>
                <w:rFonts w:hint="eastAsia" w:ascii="仿宋" w:hAnsi="仿宋" w:eastAsia="仿宋"/>
                <w:sz w:val="24"/>
                <w:szCs w:val="28"/>
                <w:highlight w:val="none"/>
              </w:rPr>
            </w:pPr>
          </w:p>
        </w:tc>
        <w:tc>
          <w:tcPr>
            <w:tcW w:w="1721" w:type="dxa"/>
            <w:tcBorders>
              <w:bottom w:val="single" w:color="auto" w:sz="4" w:space="0"/>
            </w:tcBorders>
            <w:vAlign w:val="center"/>
          </w:tcPr>
          <w:p w14:paraId="41DA334B">
            <w:pPr>
              <w:spacing w:line="500" w:lineRule="exact"/>
              <w:jc w:val="center"/>
              <w:rPr>
                <w:rFonts w:hint="eastAsia" w:ascii="仿宋" w:hAnsi="仿宋" w:eastAsia="仿宋"/>
                <w:sz w:val="24"/>
                <w:szCs w:val="28"/>
                <w:highlight w:val="none"/>
              </w:rPr>
            </w:pPr>
          </w:p>
        </w:tc>
        <w:tc>
          <w:tcPr>
            <w:tcW w:w="1417" w:type="dxa"/>
            <w:tcBorders>
              <w:bottom w:val="single" w:color="auto" w:sz="4" w:space="0"/>
            </w:tcBorders>
            <w:vAlign w:val="center"/>
          </w:tcPr>
          <w:p w14:paraId="2316395D">
            <w:pPr>
              <w:spacing w:line="500" w:lineRule="exact"/>
              <w:jc w:val="center"/>
              <w:rPr>
                <w:rFonts w:hint="eastAsia" w:ascii="仿宋" w:hAnsi="仿宋" w:eastAsia="仿宋"/>
                <w:sz w:val="24"/>
                <w:szCs w:val="28"/>
                <w:highlight w:val="none"/>
              </w:rPr>
            </w:pPr>
          </w:p>
        </w:tc>
        <w:tc>
          <w:tcPr>
            <w:tcW w:w="1250" w:type="dxa"/>
            <w:tcBorders>
              <w:bottom w:val="single" w:color="auto" w:sz="4" w:space="0"/>
            </w:tcBorders>
            <w:vAlign w:val="center"/>
          </w:tcPr>
          <w:p w14:paraId="4E13311F">
            <w:pPr>
              <w:spacing w:line="500" w:lineRule="exact"/>
              <w:jc w:val="center"/>
              <w:rPr>
                <w:rFonts w:hint="eastAsia" w:ascii="仿宋" w:hAnsi="仿宋" w:eastAsia="仿宋"/>
                <w:sz w:val="24"/>
                <w:szCs w:val="28"/>
                <w:highlight w:val="none"/>
              </w:rPr>
            </w:pPr>
          </w:p>
        </w:tc>
        <w:tc>
          <w:tcPr>
            <w:tcW w:w="867" w:type="dxa"/>
            <w:tcBorders>
              <w:bottom w:val="single" w:color="auto" w:sz="4" w:space="0"/>
            </w:tcBorders>
            <w:vAlign w:val="center"/>
          </w:tcPr>
          <w:p w14:paraId="0F062746">
            <w:pPr>
              <w:spacing w:line="500" w:lineRule="exact"/>
              <w:jc w:val="center"/>
              <w:rPr>
                <w:rFonts w:hint="eastAsia" w:ascii="仿宋" w:hAnsi="仿宋" w:eastAsia="仿宋"/>
                <w:sz w:val="24"/>
                <w:szCs w:val="28"/>
                <w:highlight w:val="none"/>
              </w:rPr>
            </w:pPr>
          </w:p>
        </w:tc>
        <w:tc>
          <w:tcPr>
            <w:tcW w:w="1186" w:type="dxa"/>
            <w:tcBorders>
              <w:bottom w:val="single" w:color="auto" w:sz="4" w:space="0"/>
            </w:tcBorders>
            <w:vAlign w:val="center"/>
          </w:tcPr>
          <w:p w14:paraId="2B493BE4">
            <w:pPr>
              <w:spacing w:line="500" w:lineRule="exact"/>
              <w:jc w:val="center"/>
              <w:rPr>
                <w:rFonts w:hint="eastAsia" w:ascii="仿宋" w:hAnsi="仿宋" w:eastAsia="仿宋"/>
                <w:sz w:val="24"/>
                <w:szCs w:val="28"/>
                <w:highlight w:val="none"/>
              </w:rPr>
            </w:pPr>
          </w:p>
        </w:tc>
        <w:tc>
          <w:tcPr>
            <w:tcW w:w="1187" w:type="dxa"/>
            <w:tcBorders>
              <w:bottom w:val="single" w:color="auto" w:sz="4" w:space="0"/>
            </w:tcBorders>
            <w:vAlign w:val="center"/>
          </w:tcPr>
          <w:p w14:paraId="2F79FED3">
            <w:pPr>
              <w:spacing w:line="500" w:lineRule="exact"/>
              <w:jc w:val="center"/>
              <w:rPr>
                <w:rFonts w:hint="eastAsia" w:ascii="仿宋" w:hAnsi="仿宋" w:eastAsia="仿宋"/>
                <w:sz w:val="24"/>
                <w:szCs w:val="28"/>
                <w:highlight w:val="none"/>
              </w:rPr>
            </w:pPr>
          </w:p>
        </w:tc>
      </w:tr>
      <w:tr w14:paraId="7700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vAlign w:val="center"/>
          </w:tcPr>
          <w:p w14:paraId="19352887">
            <w:pPr>
              <w:spacing w:line="500" w:lineRule="exact"/>
              <w:jc w:val="center"/>
              <w:rPr>
                <w:rFonts w:hint="eastAsia" w:ascii="仿宋" w:hAnsi="仿宋" w:eastAsia="仿宋"/>
                <w:sz w:val="24"/>
                <w:szCs w:val="28"/>
                <w:highlight w:val="none"/>
              </w:rPr>
            </w:pPr>
          </w:p>
        </w:tc>
        <w:tc>
          <w:tcPr>
            <w:tcW w:w="1721" w:type="dxa"/>
            <w:vAlign w:val="center"/>
          </w:tcPr>
          <w:p w14:paraId="1F669762">
            <w:pPr>
              <w:spacing w:line="500" w:lineRule="exact"/>
              <w:jc w:val="center"/>
              <w:rPr>
                <w:rFonts w:hint="eastAsia" w:ascii="仿宋" w:hAnsi="仿宋" w:eastAsia="仿宋"/>
                <w:sz w:val="24"/>
                <w:szCs w:val="28"/>
                <w:highlight w:val="none"/>
              </w:rPr>
            </w:pPr>
          </w:p>
        </w:tc>
        <w:tc>
          <w:tcPr>
            <w:tcW w:w="1417" w:type="dxa"/>
            <w:vAlign w:val="center"/>
          </w:tcPr>
          <w:p w14:paraId="268B02E9">
            <w:pPr>
              <w:spacing w:line="500" w:lineRule="exact"/>
              <w:jc w:val="center"/>
              <w:rPr>
                <w:rFonts w:hint="eastAsia" w:ascii="仿宋" w:hAnsi="仿宋" w:eastAsia="仿宋"/>
                <w:sz w:val="24"/>
                <w:szCs w:val="28"/>
                <w:highlight w:val="none"/>
              </w:rPr>
            </w:pPr>
          </w:p>
        </w:tc>
        <w:tc>
          <w:tcPr>
            <w:tcW w:w="1250" w:type="dxa"/>
            <w:vAlign w:val="center"/>
          </w:tcPr>
          <w:p w14:paraId="2A8550DC">
            <w:pPr>
              <w:spacing w:line="500" w:lineRule="exact"/>
              <w:jc w:val="center"/>
              <w:rPr>
                <w:rFonts w:hint="eastAsia" w:ascii="仿宋" w:hAnsi="仿宋" w:eastAsia="仿宋"/>
                <w:sz w:val="24"/>
                <w:szCs w:val="28"/>
                <w:highlight w:val="none"/>
              </w:rPr>
            </w:pPr>
          </w:p>
        </w:tc>
        <w:tc>
          <w:tcPr>
            <w:tcW w:w="867" w:type="dxa"/>
            <w:vAlign w:val="center"/>
          </w:tcPr>
          <w:p w14:paraId="4AA9C8A5">
            <w:pPr>
              <w:spacing w:line="500" w:lineRule="exact"/>
              <w:jc w:val="center"/>
              <w:rPr>
                <w:rFonts w:hint="eastAsia" w:ascii="仿宋" w:hAnsi="仿宋" w:eastAsia="仿宋"/>
                <w:sz w:val="24"/>
                <w:szCs w:val="28"/>
                <w:highlight w:val="none"/>
              </w:rPr>
            </w:pPr>
          </w:p>
        </w:tc>
        <w:tc>
          <w:tcPr>
            <w:tcW w:w="1186" w:type="dxa"/>
            <w:vAlign w:val="center"/>
          </w:tcPr>
          <w:p w14:paraId="7E4E223A">
            <w:pPr>
              <w:spacing w:line="500" w:lineRule="exact"/>
              <w:jc w:val="center"/>
              <w:rPr>
                <w:rFonts w:hint="eastAsia" w:ascii="仿宋" w:hAnsi="仿宋" w:eastAsia="仿宋"/>
                <w:sz w:val="24"/>
                <w:szCs w:val="28"/>
                <w:highlight w:val="none"/>
              </w:rPr>
            </w:pPr>
          </w:p>
        </w:tc>
        <w:tc>
          <w:tcPr>
            <w:tcW w:w="1187" w:type="dxa"/>
            <w:vAlign w:val="center"/>
          </w:tcPr>
          <w:p w14:paraId="50E76E74">
            <w:pPr>
              <w:spacing w:line="500" w:lineRule="exact"/>
              <w:jc w:val="center"/>
              <w:rPr>
                <w:rFonts w:hint="eastAsia" w:ascii="仿宋" w:hAnsi="仿宋" w:eastAsia="仿宋"/>
                <w:sz w:val="24"/>
                <w:szCs w:val="28"/>
                <w:highlight w:val="none"/>
              </w:rPr>
            </w:pPr>
          </w:p>
        </w:tc>
      </w:tr>
      <w:tr w14:paraId="433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vAlign w:val="center"/>
          </w:tcPr>
          <w:p w14:paraId="614D93AA">
            <w:pPr>
              <w:spacing w:line="500" w:lineRule="exact"/>
              <w:jc w:val="center"/>
              <w:rPr>
                <w:rFonts w:hint="eastAsia" w:ascii="仿宋" w:hAnsi="仿宋" w:eastAsia="仿宋"/>
                <w:sz w:val="24"/>
                <w:szCs w:val="28"/>
                <w:highlight w:val="none"/>
              </w:rPr>
            </w:pPr>
          </w:p>
          <w:p w14:paraId="7D400EF8">
            <w:pPr>
              <w:spacing w:line="500" w:lineRule="exact"/>
              <w:jc w:val="center"/>
              <w:rPr>
                <w:rFonts w:hint="eastAsia" w:ascii="仿宋" w:hAnsi="仿宋" w:eastAsia="仿宋"/>
                <w:sz w:val="24"/>
                <w:szCs w:val="28"/>
                <w:highlight w:val="none"/>
              </w:rPr>
            </w:pPr>
          </w:p>
        </w:tc>
        <w:tc>
          <w:tcPr>
            <w:tcW w:w="1721" w:type="dxa"/>
            <w:vAlign w:val="center"/>
          </w:tcPr>
          <w:p w14:paraId="05299B88">
            <w:pPr>
              <w:spacing w:line="500" w:lineRule="exact"/>
              <w:jc w:val="center"/>
              <w:rPr>
                <w:rFonts w:hint="eastAsia" w:ascii="仿宋" w:hAnsi="仿宋" w:eastAsia="仿宋"/>
                <w:sz w:val="24"/>
                <w:szCs w:val="28"/>
                <w:highlight w:val="none"/>
              </w:rPr>
            </w:pPr>
          </w:p>
        </w:tc>
        <w:tc>
          <w:tcPr>
            <w:tcW w:w="1417" w:type="dxa"/>
            <w:vAlign w:val="center"/>
          </w:tcPr>
          <w:p w14:paraId="3628374A">
            <w:pPr>
              <w:spacing w:line="500" w:lineRule="exact"/>
              <w:jc w:val="center"/>
              <w:rPr>
                <w:rFonts w:hint="eastAsia" w:ascii="仿宋" w:hAnsi="仿宋" w:eastAsia="仿宋"/>
                <w:sz w:val="24"/>
                <w:szCs w:val="28"/>
                <w:highlight w:val="none"/>
              </w:rPr>
            </w:pPr>
          </w:p>
        </w:tc>
        <w:tc>
          <w:tcPr>
            <w:tcW w:w="1250" w:type="dxa"/>
            <w:vAlign w:val="center"/>
          </w:tcPr>
          <w:p w14:paraId="6909AF13">
            <w:pPr>
              <w:spacing w:line="500" w:lineRule="exact"/>
              <w:jc w:val="center"/>
              <w:rPr>
                <w:rFonts w:hint="eastAsia" w:ascii="仿宋" w:hAnsi="仿宋" w:eastAsia="仿宋"/>
                <w:sz w:val="24"/>
                <w:szCs w:val="28"/>
                <w:highlight w:val="none"/>
              </w:rPr>
            </w:pPr>
          </w:p>
        </w:tc>
        <w:tc>
          <w:tcPr>
            <w:tcW w:w="867" w:type="dxa"/>
            <w:vAlign w:val="center"/>
          </w:tcPr>
          <w:p w14:paraId="6F165394">
            <w:pPr>
              <w:spacing w:line="500" w:lineRule="exact"/>
              <w:jc w:val="center"/>
              <w:rPr>
                <w:rFonts w:hint="eastAsia" w:ascii="仿宋" w:hAnsi="仿宋" w:eastAsia="仿宋"/>
                <w:sz w:val="24"/>
                <w:szCs w:val="28"/>
                <w:highlight w:val="none"/>
              </w:rPr>
            </w:pPr>
          </w:p>
        </w:tc>
        <w:tc>
          <w:tcPr>
            <w:tcW w:w="1186" w:type="dxa"/>
            <w:vAlign w:val="center"/>
          </w:tcPr>
          <w:p w14:paraId="01F41C2B">
            <w:pPr>
              <w:spacing w:line="500" w:lineRule="exact"/>
              <w:jc w:val="center"/>
              <w:rPr>
                <w:rFonts w:hint="eastAsia" w:ascii="仿宋" w:hAnsi="仿宋" w:eastAsia="仿宋"/>
                <w:sz w:val="24"/>
                <w:szCs w:val="28"/>
                <w:highlight w:val="none"/>
              </w:rPr>
            </w:pPr>
          </w:p>
        </w:tc>
        <w:tc>
          <w:tcPr>
            <w:tcW w:w="1187" w:type="dxa"/>
            <w:vAlign w:val="center"/>
          </w:tcPr>
          <w:p w14:paraId="7F42FDDB">
            <w:pPr>
              <w:spacing w:line="500" w:lineRule="exact"/>
              <w:jc w:val="center"/>
              <w:rPr>
                <w:rFonts w:hint="eastAsia" w:ascii="仿宋" w:hAnsi="仿宋" w:eastAsia="仿宋"/>
                <w:sz w:val="24"/>
                <w:szCs w:val="28"/>
                <w:highlight w:val="none"/>
              </w:rPr>
            </w:pPr>
          </w:p>
        </w:tc>
      </w:tr>
      <w:tr w14:paraId="3A94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vAlign w:val="center"/>
          </w:tcPr>
          <w:p w14:paraId="32A98081">
            <w:pPr>
              <w:spacing w:line="500" w:lineRule="exact"/>
              <w:jc w:val="center"/>
              <w:rPr>
                <w:rFonts w:hint="eastAsia" w:ascii="仿宋" w:hAnsi="仿宋" w:eastAsia="仿宋"/>
                <w:sz w:val="24"/>
                <w:szCs w:val="28"/>
                <w:highlight w:val="none"/>
              </w:rPr>
            </w:pPr>
          </w:p>
        </w:tc>
        <w:tc>
          <w:tcPr>
            <w:tcW w:w="1721" w:type="dxa"/>
            <w:vAlign w:val="center"/>
          </w:tcPr>
          <w:p w14:paraId="520FA4F7">
            <w:pPr>
              <w:spacing w:line="500" w:lineRule="exact"/>
              <w:jc w:val="center"/>
              <w:rPr>
                <w:rFonts w:hint="eastAsia" w:ascii="仿宋" w:hAnsi="仿宋" w:eastAsia="仿宋"/>
                <w:sz w:val="24"/>
                <w:szCs w:val="28"/>
                <w:highlight w:val="none"/>
              </w:rPr>
            </w:pPr>
          </w:p>
        </w:tc>
        <w:tc>
          <w:tcPr>
            <w:tcW w:w="1417" w:type="dxa"/>
            <w:vAlign w:val="center"/>
          </w:tcPr>
          <w:p w14:paraId="2F6FD3A1">
            <w:pPr>
              <w:spacing w:line="500" w:lineRule="exact"/>
              <w:jc w:val="center"/>
              <w:rPr>
                <w:rFonts w:hint="eastAsia" w:ascii="仿宋" w:hAnsi="仿宋" w:eastAsia="仿宋"/>
                <w:sz w:val="24"/>
                <w:szCs w:val="28"/>
                <w:highlight w:val="none"/>
              </w:rPr>
            </w:pPr>
          </w:p>
        </w:tc>
        <w:tc>
          <w:tcPr>
            <w:tcW w:w="1250" w:type="dxa"/>
            <w:vAlign w:val="center"/>
          </w:tcPr>
          <w:p w14:paraId="6CBCB6E5">
            <w:pPr>
              <w:spacing w:line="500" w:lineRule="exact"/>
              <w:jc w:val="center"/>
              <w:rPr>
                <w:rFonts w:hint="eastAsia" w:ascii="仿宋" w:hAnsi="仿宋" w:eastAsia="仿宋"/>
                <w:sz w:val="24"/>
                <w:szCs w:val="28"/>
                <w:highlight w:val="none"/>
              </w:rPr>
            </w:pPr>
          </w:p>
        </w:tc>
        <w:tc>
          <w:tcPr>
            <w:tcW w:w="867" w:type="dxa"/>
            <w:vAlign w:val="center"/>
          </w:tcPr>
          <w:p w14:paraId="45675BA6">
            <w:pPr>
              <w:spacing w:line="500" w:lineRule="exact"/>
              <w:jc w:val="center"/>
              <w:rPr>
                <w:rFonts w:hint="eastAsia" w:ascii="仿宋" w:hAnsi="仿宋" w:eastAsia="仿宋"/>
                <w:sz w:val="24"/>
                <w:szCs w:val="28"/>
                <w:highlight w:val="none"/>
              </w:rPr>
            </w:pPr>
          </w:p>
        </w:tc>
        <w:tc>
          <w:tcPr>
            <w:tcW w:w="1186" w:type="dxa"/>
            <w:vAlign w:val="center"/>
          </w:tcPr>
          <w:p w14:paraId="5DF45417">
            <w:pPr>
              <w:spacing w:line="500" w:lineRule="exact"/>
              <w:jc w:val="center"/>
              <w:rPr>
                <w:rFonts w:hint="eastAsia" w:ascii="仿宋" w:hAnsi="仿宋" w:eastAsia="仿宋"/>
                <w:sz w:val="24"/>
                <w:szCs w:val="28"/>
                <w:highlight w:val="none"/>
              </w:rPr>
            </w:pPr>
          </w:p>
        </w:tc>
        <w:tc>
          <w:tcPr>
            <w:tcW w:w="1187" w:type="dxa"/>
            <w:vAlign w:val="center"/>
          </w:tcPr>
          <w:p w14:paraId="0B5F6402">
            <w:pPr>
              <w:spacing w:line="500" w:lineRule="exact"/>
              <w:jc w:val="center"/>
              <w:rPr>
                <w:rFonts w:hint="eastAsia" w:ascii="仿宋" w:hAnsi="仿宋" w:eastAsia="仿宋"/>
                <w:sz w:val="24"/>
                <w:szCs w:val="28"/>
                <w:highlight w:val="none"/>
              </w:rPr>
            </w:pPr>
          </w:p>
        </w:tc>
      </w:tr>
    </w:tbl>
    <w:p w14:paraId="69A878D5">
      <w:pPr>
        <w:snapToGrid w:val="0"/>
        <w:spacing w:line="500" w:lineRule="exact"/>
        <w:ind w:firstLine="480" w:firstLineChars="200"/>
        <w:rPr>
          <w:rFonts w:hint="eastAsia" w:ascii="仿宋" w:hAnsi="仿宋" w:eastAsia="仿宋"/>
          <w:sz w:val="24"/>
          <w:szCs w:val="28"/>
          <w:highlight w:val="none"/>
        </w:rPr>
      </w:pPr>
    </w:p>
    <w:p w14:paraId="4283D50F">
      <w:pPr>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注：1、请供应商完整填写本表。</w:t>
      </w:r>
    </w:p>
    <w:p w14:paraId="2484DE9C">
      <w:pPr>
        <w:snapToGrid w:val="0"/>
        <w:spacing w:line="50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        2、该表可扩展</w:t>
      </w:r>
      <w:bookmarkStart w:id="86" w:name="OLE_LINK1"/>
      <w:bookmarkStart w:id="87" w:name="OLE_LINK2"/>
      <w:r>
        <w:rPr>
          <w:rFonts w:hint="eastAsia" w:ascii="仿宋" w:hAnsi="仿宋" w:eastAsia="仿宋"/>
          <w:sz w:val="24"/>
          <w:szCs w:val="28"/>
          <w:highlight w:val="none"/>
        </w:rPr>
        <w:t>，并逐页签字或盖章。</w:t>
      </w:r>
      <w:bookmarkEnd w:id="86"/>
      <w:bookmarkEnd w:id="87"/>
    </w:p>
    <w:p w14:paraId="66469D21">
      <w:pPr>
        <w:snapToGrid w:val="0"/>
        <w:spacing w:line="500" w:lineRule="exact"/>
        <w:rPr>
          <w:rFonts w:hint="eastAsia" w:ascii="仿宋" w:hAnsi="仿宋" w:eastAsia="仿宋"/>
          <w:color w:val="FF0000"/>
          <w:sz w:val="24"/>
          <w:szCs w:val="28"/>
          <w:highlight w:val="none"/>
        </w:rPr>
      </w:pPr>
      <w:r>
        <w:rPr>
          <w:rFonts w:hint="eastAsia" w:ascii="仿宋" w:hAnsi="仿宋" w:eastAsia="仿宋"/>
          <w:sz w:val="24"/>
          <w:szCs w:val="28"/>
          <w:highlight w:val="none"/>
        </w:rPr>
        <w:t xml:space="preserve">        3、该表可根据项目实际情况调整。</w:t>
      </w:r>
    </w:p>
    <w:p w14:paraId="6B870EE6">
      <w:pPr>
        <w:pStyle w:val="37"/>
        <w:spacing w:line="360" w:lineRule="auto"/>
        <w:rPr>
          <w:rFonts w:hint="eastAsia" w:ascii="仿宋" w:hAnsi="仿宋" w:eastAsia="仿宋"/>
          <w:sz w:val="24"/>
          <w:szCs w:val="24"/>
          <w:highlight w:val="none"/>
        </w:rPr>
      </w:pPr>
    </w:p>
    <w:p w14:paraId="31DF44B9">
      <w:pPr>
        <w:pStyle w:val="37"/>
        <w:spacing w:line="360" w:lineRule="auto"/>
        <w:rPr>
          <w:rFonts w:hint="eastAsia" w:ascii="仿宋" w:hAnsi="仿宋" w:eastAsia="仿宋"/>
          <w:sz w:val="24"/>
          <w:szCs w:val="24"/>
          <w:highlight w:val="none"/>
        </w:rPr>
      </w:pPr>
      <w:r>
        <w:rPr>
          <w:rFonts w:hint="eastAsia" w:ascii="仿宋" w:hAnsi="仿宋" w:eastAsia="仿宋"/>
          <w:sz w:val="24"/>
          <w:szCs w:val="24"/>
          <w:highlight w:val="none"/>
        </w:rPr>
        <w:t xml:space="preserve">            </w:t>
      </w:r>
    </w:p>
    <w:p w14:paraId="2833E6C8">
      <w:pPr>
        <w:rPr>
          <w:rFonts w:ascii="仿宋" w:hAnsi="仿宋" w:eastAsia="仿宋"/>
          <w:highlight w:val="none"/>
        </w:rPr>
      </w:pPr>
    </w:p>
    <w:p w14:paraId="5A3557C5">
      <w:pPr>
        <w:rPr>
          <w:rFonts w:ascii="仿宋" w:hAnsi="仿宋" w:eastAsia="仿宋"/>
          <w:highlight w:val="none"/>
        </w:rPr>
      </w:pPr>
    </w:p>
    <w:p w14:paraId="48CA7563">
      <w:pPr>
        <w:spacing w:line="360" w:lineRule="auto"/>
        <w:rPr>
          <w:rFonts w:ascii="仿宋" w:hAnsi="仿宋" w:eastAsia="仿宋"/>
          <w:highlight w:val="none"/>
        </w:rPr>
      </w:pPr>
      <w:r>
        <w:rPr>
          <w:rFonts w:hint="eastAsia" w:ascii="仿宋" w:hAnsi="仿宋" w:eastAsia="仿宋"/>
          <w:sz w:val="24"/>
          <w:szCs w:val="24"/>
          <w:highlight w:val="none"/>
        </w:rPr>
        <w:t xml:space="preserve">                                                   供应商名称（公章）：</w:t>
      </w:r>
    </w:p>
    <w:p w14:paraId="24362D1A">
      <w:pPr>
        <w:spacing w:line="360" w:lineRule="auto"/>
        <w:ind w:right="480" w:firstLine="6480" w:firstLineChars="2700"/>
        <w:rPr>
          <w:rFonts w:hint="eastAsia" w:ascii="仿宋" w:hAnsi="仿宋" w:eastAsia="仿宋"/>
          <w:sz w:val="24"/>
          <w:szCs w:val="24"/>
          <w:highlight w:val="none"/>
        </w:rPr>
      </w:pPr>
      <w:r>
        <w:rPr>
          <w:rFonts w:hint="eastAsia" w:ascii="仿宋" w:hAnsi="仿宋" w:eastAsia="仿宋"/>
          <w:sz w:val="24"/>
          <w:szCs w:val="24"/>
          <w:highlight w:val="none"/>
        </w:rPr>
        <w:t>年     月    日</w:t>
      </w:r>
    </w:p>
    <w:p w14:paraId="31186C2B">
      <w:pPr>
        <w:snapToGrid w:val="0"/>
        <w:spacing w:line="360" w:lineRule="auto"/>
        <w:ind w:firstLine="480" w:firstLineChars="200"/>
        <w:rPr>
          <w:rFonts w:hint="eastAsia" w:ascii="仿宋" w:hAnsi="仿宋" w:eastAsia="仿宋"/>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p>
    <w:p w14:paraId="56C2746D">
      <w:pPr>
        <w:pStyle w:val="4"/>
        <w:spacing w:before="0" w:after="0" w:line="360" w:lineRule="auto"/>
        <w:rPr>
          <w:rFonts w:hint="eastAsia" w:ascii="仿宋" w:hAnsi="仿宋" w:eastAsia="仿宋"/>
          <w:sz w:val="24"/>
          <w:szCs w:val="24"/>
          <w:highlight w:val="none"/>
        </w:rPr>
      </w:pPr>
      <w:bookmarkStart w:id="88" w:name="_Toc313888361"/>
      <w:bookmarkStart w:id="89" w:name="_Toc24235"/>
      <w:bookmarkStart w:id="90" w:name="_Toc342913420"/>
      <w:bookmarkStart w:id="91" w:name="_Toc313008357"/>
      <w:r>
        <w:rPr>
          <w:rFonts w:hint="eastAsia" w:ascii="仿宋" w:hAnsi="仿宋" w:eastAsia="仿宋"/>
          <w:sz w:val="24"/>
          <w:szCs w:val="24"/>
          <w:highlight w:val="none"/>
        </w:rPr>
        <w:t>二、技术部分</w:t>
      </w:r>
      <w:bookmarkEnd w:id="88"/>
      <w:bookmarkEnd w:id="89"/>
      <w:bookmarkEnd w:id="90"/>
      <w:bookmarkEnd w:id="91"/>
    </w:p>
    <w:p w14:paraId="2078843B">
      <w:pPr>
        <w:snapToGrid w:val="0"/>
        <w:spacing w:line="360" w:lineRule="auto"/>
        <w:jc w:val="left"/>
        <w:rPr>
          <w:rFonts w:hint="eastAsia" w:ascii="仿宋" w:hAnsi="仿宋" w:eastAsia="仿宋"/>
          <w:sz w:val="24"/>
          <w:szCs w:val="24"/>
          <w:highlight w:val="none"/>
        </w:rPr>
      </w:pPr>
      <w:r>
        <w:rPr>
          <w:rFonts w:hint="eastAsia" w:ascii="仿宋" w:hAnsi="仿宋" w:eastAsia="仿宋" w:cs="仿宋"/>
          <w:sz w:val="24"/>
          <w:szCs w:val="24"/>
          <w:highlight w:val="none"/>
        </w:rPr>
        <w:t>（一）服务方案（格式自定）</w:t>
      </w:r>
    </w:p>
    <w:p w14:paraId="2162CBB2">
      <w:pPr>
        <w:tabs>
          <w:tab w:val="left" w:pos="6300"/>
        </w:tabs>
        <w:snapToGrid w:val="0"/>
        <w:spacing w:line="500" w:lineRule="exact"/>
        <w:ind w:firstLine="570"/>
        <w:rPr>
          <w:rFonts w:hint="eastAsia" w:ascii="仿宋" w:hAnsi="仿宋" w:eastAsia="仿宋"/>
          <w:szCs w:val="24"/>
          <w:highlight w:val="none"/>
        </w:rPr>
      </w:pPr>
      <w:r>
        <w:rPr>
          <w:rFonts w:ascii="仿宋" w:hAnsi="仿宋" w:eastAsia="仿宋"/>
          <w:szCs w:val="24"/>
          <w:highlight w:val="none"/>
        </w:rPr>
        <w:br w:type="page"/>
      </w:r>
      <w:r>
        <w:rPr>
          <w:rFonts w:hint="eastAsia" w:ascii="仿宋" w:hAnsi="仿宋" w:eastAsia="仿宋"/>
          <w:sz w:val="24"/>
          <w:szCs w:val="24"/>
          <w:highlight w:val="none"/>
        </w:rPr>
        <w:t>（二）服务条款差异表</w:t>
      </w:r>
    </w:p>
    <w:p w14:paraId="5C53E9F1">
      <w:pPr>
        <w:pStyle w:val="32"/>
        <w:tabs>
          <w:tab w:val="left" w:pos="6300"/>
        </w:tabs>
        <w:snapToGrid w:val="0"/>
        <w:spacing w:line="500" w:lineRule="exact"/>
        <w:ind w:firstLine="480" w:firstLineChars="200"/>
        <w:outlineLvl w:val="0"/>
        <w:rPr>
          <w:rFonts w:hint="eastAsia" w:ascii="仿宋" w:hAnsi="仿宋" w:eastAsia="仿宋"/>
          <w:sz w:val="24"/>
          <w:highlight w:val="none"/>
        </w:rPr>
      </w:pPr>
      <w:r>
        <w:rPr>
          <w:rFonts w:hint="eastAsia" w:ascii="仿宋" w:hAnsi="仿宋" w:eastAsia="仿宋"/>
          <w:sz w:val="24"/>
          <w:highlight w:val="none"/>
        </w:rPr>
        <w:t>项目名称：</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2A4C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2AB3A702">
            <w:pPr>
              <w:tabs>
                <w:tab w:val="left" w:pos="6300"/>
              </w:tabs>
              <w:snapToGrid w:val="0"/>
              <w:spacing w:line="500" w:lineRule="exact"/>
              <w:jc w:val="center"/>
              <w:outlineLvl w:val="0"/>
              <w:rPr>
                <w:rFonts w:hint="eastAsia" w:ascii="仿宋" w:hAnsi="仿宋" w:eastAsia="仿宋"/>
                <w:sz w:val="21"/>
                <w:szCs w:val="21"/>
                <w:highlight w:val="none"/>
              </w:rPr>
            </w:pPr>
            <w:r>
              <w:rPr>
                <w:rFonts w:hint="eastAsia" w:ascii="仿宋" w:hAnsi="仿宋" w:eastAsia="仿宋"/>
                <w:sz w:val="21"/>
                <w:szCs w:val="21"/>
                <w:highlight w:val="none"/>
              </w:rPr>
              <w:t>序号</w:t>
            </w:r>
          </w:p>
        </w:tc>
        <w:tc>
          <w:tcPr>
            <w:tcW w:w="2658" w:type="dxa"/>
            <w:vAlign w:val="center"/>
          </w:tcPr>
          <w:p w14:paraId="48161AB6">
            <w:pPr>
              <w:tabs>
                <w:tab w:val="left" w:pos="6300"/>
              </w:tabs>
              <w:snapToGrid w:val="0"/>
              <w:spacing w:line="500" w:lineRule="exact"/>
              <w:jc w:val="center"/>
              <w:outlineLvl w:val="0"/>
              <w:rPr>
                <w:rFonts w:hint="eastAsia" w:ascii="仿宋" w:hAnsi="仿宋" w:eastAsia="仿宋"/>
                <w:sz w:val="21"/>
                <w:szCs w:val="21"/>
                <w:highlight w:val="none"/>
              </w:rPr>
            </w:pPr>
            <w:r>
              <w:rPr>
                <w:rFonts w:hint="eastAsia" w:ascii="仿宋" w:hAnsi="仿宋" w:eastAsia="仿宋"/>
                <w:sz w:val="21"/>
                <w:szCs w:val="21"/>
                <w:highlight w:val="none"/>
              </w:rPr>
              <w:t>采购需求</w:t>
            </w:r>
          </w:p>
        </w:tc>
        <w:tc>
          <w:tcPr>
            <w:tcW w:w="2759" w:type="dxa"/>
            <w:vAlign w:val="center"/>
          </w:tcPr>
          <w:p w14:paraId="01020304">
            <w:pPr>
              <w:tabs>
                <w:tab w:val="left" w:pos="6300"/>
              </w:tabs>
              <w:snapToGrid w:val="0"/>
              <w:spacing w:line="500" w:lineRule="exact"/>
              <w:jc w:val="center"/>
              <w:outlineLvl w:val="0"/>
              <w:rPr>
                <w:rFonts w:hint="eastAsia" w:ascii="仿宋" w:hAnsi="仿宋" w:eastAsia="仿宋"/>
                <w:sz w:val="21"/>
                <w:szCs w:val="21"/>
                <w:highlight w:val="none"/>
              </w:rPr>
            </w:pPr>
            <w:r>
              <w:rPr>
                <w:rFonts w:hint="eastAsia" w:ascii="仿宋" w:hAnsi="仿宋" w:eastAsia="仿宋"/>
                <w:sz w:val="21"/>
                <w:szCs w:val="21"/>
                <w:highlight w:val="none"/>
              </w:rPr>
              <w:t>响应情况</w:t>
            </w:r>
          </w:p>
        </w:tc>
        <w:tc>
          <w:tcPr>
            <w:tcW w:w="2067" w:type="dxa"/>
            <w:vAlign w:val="center"/>
          </w:tcPr>
          <w:p w14:paraId="6E31759F">
            <w:pPr>
              <w:tabs>
                <w:tab w:val="left" w:pos="6300"/>
              </w:tabs>
              <w:snapToGrid w:val="0"/>
              <w:spacing w:line="500" w:lineRule="exact"/>
              <w:jc w:val="center"/>
              <w:outlineLvl w:val="0"/>
              <w:rPr>
                <w:rFonts w:hint="eastAsia" w:ascii="仿宋" w:hAnsi="仿宋" w:eastAsia="仿宋"/>
                <w:sz w:val="21"/>
                <w:szCs w:val="21"/>
                <w:highlight w:val="none"/>
              </w:rPr>
            </w:pPr>
            <w:r>
              <w:rPr>
                <w:rFonts w:hint="eastAsia" w:ascii="仿宋" w:hAnsi="仿宋" w:eastAsia="仿宋"/>
                <w:sz w:val="21"/>
                <w:szCs w:val="21"/>
                <w:highlight w:val="none"/>
              </w:rPr>
              <w:t>差异说明</w:t>
            </w:r>
          </w:p>
        </w:tc>
      </w:tr>
      <w:tr w14:paraId="4820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1BD25BA">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FBB4596">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32840D41">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4B600249">
            <w:pPr>
              <w:tabs>
                <w:tab w:val="left" w:pos="6300"/>
              </w:tabs>
              <w:snapToGrid w:val="0"/>
              <w:spacing w:line="500" w:lineRule="exact"/>
              <w:jc w:val="center"/>
              <w:outlineLvl w:val="0"/>
              <w:rPr>
                <w:rFonts w:hint="eastAsia" w:ascii="仿宋" w:hAnsi="仿宋" w:eastAsia="仿宋"/>
                <w:sz w:val="21"/>
                <w:szCs w:val="21"/>
                <w:highlight w:val="none"/>
              </w:rPr>
            </w:pPr>
          </w:p>
        </w:tc>
      </w:tr>
      <w:tr w14:paraId="6A24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CF6EC7">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4A11401">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0AF5DDD5">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4950687">
            <w:pPr>
              <w:tabs>
                <w:tab w:val="left" w:pos="6300"/>
              </w:tabs>
              <w:snapToGrid w:val="0"/>
              <w:spacing w:line="500" w:lineRule="exact"/>
              <w:jc w:val="center"/>
              <w:outlineLvl w:val="0"/>
              <w:rPr>
                <w:rFonts w:hint="eastAsia" w:ascii="仿宋" w:hAnsi="仿宋" w:eastAsia="仿宋"/>
                <w:sz w:val="21"/>
                <w:szCs w:val="21"/>
                <w:highlight w:val="none"/>
              </w:rPr>
            </w:pPr>
          </w:p>
        </w:tc>
      </w:tr>
      <w:tr w14:paraId="6A7C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C474B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A122823">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301B9D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B747553">
            <w:pPr>
              <w:tabs>
                <w:tab w:val="left" w:pos="6300"/>
              </w:tabs>
              <w:snapToGrid w:val="0"/>
              <w:spacing w:line="500" w:lineRule="exact"/>
              <w:jc w:val="center"/>
              <w:outlineLvl w:val="0"/>
              <w:rPr>
                <w:rFonts w:hint="eastAsia" w:ascii="仿宋" w:hAnsi="仿宋" w:eastAsia="仿宋"/>
                <w:sz w:val="21"/>
                <w:szCs w:val="21"/>
                <w:highlight w:val="none"/>
              </w:rPr>
            </w:pPr>
          </w:p>
        </w:tc>
      </w:tr>
      <w:tr w14:paraId="2A6A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75A2DE">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F51D6AD">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0E2EA18A">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6852DFE1">
            <w:pPr>
              <w:tabs>
                <w:tab w:val="left" w:pos="6300"/>
              </w:tabs>
              <w:snapToGrid w:val="0"/>
              <w:spacing w:line="500" w:lineRule="exact"/>
              <w:jc w:val="center"/>
              <w:outlineLvl w:val="0"/>
              <w:rPr>
                <w:rFonts w:hint="eastAsia" w:ascii="仿宋" w:hAnsi="仿宋" w:eastAsia="仿宋"/>
                <w:sz w:val="21"/>
                <w:szCs w:val="21"/>
                <w:highlight w:val="none"/>
              </w:rPr>
            </w:pPr>
          </w:p>
        </w:tc>
      </w:tr>
      <w:tr w14:paraId="1DD7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E5FDB53">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5840E8E">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E63538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F492750">
            <w:pPr>
              <w:tabs>
                <w:tab w:val="left" w:pos="6300"/>
              </w:tabs>
              <w:snapToGrid w:val="0"/>
              <w:spacing w:line="500" w:lineRule="exact"/>
              <w:jc w:val="center"/>
              <w:outlineLvl w:val="0"/>
              <w:rPr>
                <w:rFonts w:hint="eastAsia" w:ascii="仿宋" w:hAnsi="仿宋" w:eastAsia="仿宋"/>
                <w:sz w:val="21"/>
                <w:szCs w:val="21"/>
                <w:highlight w:val="none"/>
              </w:rPr>
            </w:pPr>
          </w:p>
        </w:tc>
      </w:tr>
      <w:tr w14:paraId="78D1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ADA2BA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7FED3BE4">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0D5046FE">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66EF63D6">
            <w:pPr>
              <w:tabs>
                <w:tab w:val="left" w:pos="6300"/>
              </w:tabs>
              <w:snapToGrid w:val="0"/>
              <w:spacing w:line="500" w:lineRule="exact"/>
              <w:jc w:val="center"/>
              <w:outlineLvl w:val="0"/>
              <w:rPr>
                <w:rFonts w:hint="eastAsia" w:ascii="仿宋" w:hAnsi="仿宋" w:eastAsia="仿宋"/>
                <w:sz w:val="21"/>
                <w:szCs w:val="21"/>
                <w:highlight w:val="none"/>
              </w:rPr>
            </w:pPr>
          </w:p>
        </w:tc>
      </w:tr>
      <w:tr w14:paraId="1070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DFB7EBE">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B458F9C">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9FD1E26">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68998C3E">
            <w:pPr>
              <w:tabs>
                <w:tab w:val="left" w:pos="6300"/>
              </w:tabs>
              <w:snapToGrid w:val="0"/>
              <w:spacing w:line="500" w:lineRule="exact"/>
              <w:jc w:val="center"/>
              <w:outlineLvl w:val="0"/>
              <w:rPr>
                <w:rFonts w:hint="eastAsia" w:ascii="仿宋" w:hAnsi="仿宋" w:eastAsia="仿宋"/>
                <w:sz w:val="21"/>
                <w:szCs w:val="21"/>
                <w:highlight w:val="none"/>
              </w:rPr>
            </w:pPr>
          </w:p>
        </w:tc>
      </w:tr>
      <w:tr w14:paraId="61AC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268ADE1">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53D6BFF1">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23F4855F">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239F5423">
            <w:pPr>
              <w:tabs>
                <w:tab w:val="left" w:pos="6300"/>
              </w:tabs>
              <w:snapToGrid w:val="0"/>
              <w:spacing w:line="500" w:lineRule="exact"/>
              <w:jc w:val="center"/>
              <w:outlineLvl w:val="0"/>
              <w:rPr>
                <w:rFonts w:hint="eastAsia" w:ascii="仿宋" w:hAnsi="仿宋" w:eastAsia="仿宋"/>
                <w:sz w:val="21"/>
                <w:szCs w:val="21"/>
                <w:highlight w:val="none"/>
              </w:rPr>
            </w:pPr>
          </w:p>
        </w:tc>
      </w:tr>
      <w:tr w14:paraId="2573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372C5DA">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36E8E4D6">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098330D1">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2F0F9BEE">
            <w:pPr>
              <w:tabs>
                <w:tab w:val="left" w:pos="6300"/>
              </w:tabs>
              <w:snapToGrid w:val="0"/>
              <w:spacing w:line="500" w:lineRule="exact"/>
              <w:jc w:val="center"/>
              <w:outlineLvl w:val="0"/>
              <w:rPr>
                <w:rFonts w:hint="eastAsia" w:ascii="仿宋" w:hAnsi="仿宋" w:eastAsia="仿宋"/>
                <w:sz w:val="21"/>
                <w:szCs w:val="21"/>
                <w:highlight w:val="none"/>
              </w:rPr>
            </w:pPr>
          </w:p>
        </w:tc>
      </w:tr>
      <w:tr w14:paraId="2C32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9098AFB">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135BA3D9">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8E9086E">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50916FE5">
            <w:pPr>
              <w:tabs>
                <w:tab w:val="left" w:pos="6300"/>
              </w:tabs>
              <w:snapToGrid w:val="0"/>
              <w:spacing w:line="500" w:lineRule="exact"/>
              <w:jc w:val="center"/>
              <w:outlineLvl w:val="0"/>
              <w:rPr>
                <w:rFonts w:hint="eastAsia" w:ascii="仿宋" w:hAnsi="仿宋" w:eastAsia="仿宋"/>
                <w:sz w:val="21"/>
                <w:szCs w:val="21"/>
                <w:highlight w:val="none"/>
              </w:rPr>
            </w:pPr>
          </w:p>
        </w:tc>
      </w:tr>
    </w:tbl>
    <w:p w14:paraId="5945AA45">
      <w:pPr>
        <w:spacing w:line="500" w:lineRule="exact"/>
        <w:ind w:firstLine="600" w:firstLineChars="250"/>
        <w:rPr>
          <w:rFonts w:hint="eastAsia" w:ascii="仿宋" w:hAnsi="仿宋" w:eastAsia="仿宋"/>
          <w:sz w:val="24"/>
          <w:szCs w:val="28"/>
          <w:highlight w:val="none"/>
        </w:rPr>
      </w:pPr>
      <w:r>
        <w:rPr>
          <w:rFonts w:hint="eastAsia" w:ascii="仿宋" w:hAnsi="仿宋" w:eastAsia="仿宋"/>
          <w:sz w:val="24"/>
          <w:szCs w:val="28"/>
          <w:highlight w:val="none"/>
        </w:rPr>
        <w:t>供应商：                                      法人授权代表：</w:t>
      </w:r>
    </w:p>
    <w:p w14:paraId="0FEC0020">
      <w:pPr>
        <w:spacing w:line="50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    </w:t>
      </w:r>
    </w:p>
    <w:p w14:paraId="4CF99032">
      <w:pPr>
        <w:spacing w:line="500" w:lineRule="exact"/>
        <w:ind w:firstLine="720" w:firstLineChars="300"/>
        <w:rPr>
          <w:rFonts w:hint="eastAsia" w:ascii="仿宋" w:hAnsi="仿宋" w:eastAsia="仿宋"/>
          <w:sz w:val="24"/>
          <w:szCs w:val="28"/>
          <w:highlight w:val="none"/>
        </w:rPr>
      </w:pPr>
      <w:r>
        <w:rPr>
          <w:rFonts w:hint="eastAsia" w:ascii="仿宋" w:hAnsi="仿宋" w:eastAsia="仿宋"/>
          <w:sz w:val="24"/>
          <w:szCs w:val="28"/>
          <w:highlight w:val="none"/>
        </w:rPr>
        <w:t>（供应商公章）                               （签字或盖章）</w:t>
      </w:r>
    </w:p>
    <w:p w14:paraId="0E045669">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szCs w:val="28"/>
          <w:highlight w:val="none"/>
        </w:rPr>
        <w:t xml:space="preserve">                                              年     月     日</w:t>
      </w:r>
    </w:p>
    <w:p w14:paraId="006ECF1E">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注：</w:t>
      </w:r>
    </w:p>
    <w:p w14:paraId="153064E0">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szCs w:val="24"/>
          <w:highlight w:val="none"/>
        </w:rPr>
        <w:t>1</w:t>
      </w:r>
      <w:r>
        <w:rPr>
          <w:rFonts w:hint="eastAsia" w:ascii="仿宋" w:hAnsi="仿宋" w:eastAsia="仿宋"/>
          <w:sz w:val="24"/>
          <w:highlight w:val="none"/>
        </w:rPr>
        <w:t>、本表即为对本项目“第二篇  项目服务内容及相关要求”中所列技术要求进行比较和响应；</w:t>
      </w:r>
    </w:p>
    <w:p w14:paraId="6C73092A">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2、该表必须按照竞争性磋商要求逐条如实填写，根据响应情况在“差异说明”项填写正偏离或负偏离及原因，完全符合的填写“无差异”；</w:t>
      </w:r>
    </w:p>
    <w:p w14:paraId="046B9DA1">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3、该表可扩展</w:t>
      </w:r>
      <w:r>
        <w:rPr>
          <w:rFonts w:hint="eastAsia" w:ascii="仿宋" w:hAnsi="仿宋" w:eastAsia="仿宋"/>
          <w:sz w:val="24"/>
          <w:szCs w:val="28"/>
          <w:highlight w:val="none"/>
        </w:rPr>
        <w:t>，并逐页签字或盖章</w:t>
      </w:r>
      <w:r>
        <w:rPr>
          <w:rFonts w:hint="eastAsia" w:ascii="仿宋" w:hAnsi="仿宋" w:eastAsia="仿宋"/>
          <w:sz w:val="24"/>
          <w:highlight w:val="none"/>
        </w:rPr>
        <w:t>；</w:t>
      </w:r>
    </w:p>
    <w:p w14:paraId="7BBB931D">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4、可附相关技术支撑材料。（格式自定）</w:t>
      </w:r>
    </w:p>
    <w:p w14:paraId="33DC276D">
      <w:pPr>
        <w:tabs>
          <w:tab w:val="left" w:pos="6300"/>
        </w:tabs>
        <w:snapToGrid w:val="0"/>
        <w:spacing w:line="500" w:lineRule="exact"/>
        <w:ind w:firstLine="480" w:firstLineChars="200"/>
        <w:rPr>
          <w:rFonts w:hint="eastAsia" w:ascii="仿宋" w:hAnsi="仿宋" w:eastAsia="仿宋"/>
          <w:sz w:val="24"/>
          <w:highlight w:val="none"/>
        </w:rPr>
      </w:pPr>
    </w:p>
    <w:p w14:paraId="699C2986">
      <w:pPr>
        <w:snapToGrid w:val="0"/>
        <w:spacing w:line="500" w:lineRule="exact"/>
        <w:rPr>
          <w:rFonts w:hint="eastAsia" w:ascii="仿宋" w:hAnsi="仿宋" w:eastAsia="仿宋"/>
          <w:color w:val="FF0000"/>
          <w:sz w:val="24"/>
          <w:szCs w:val="24"/>
          <w:highlight w:val="none"/>
        </w:rPr>
      </w:pPr>
    </w:p>
    <w:p w14:paraId="2361B95C">
      <w:pPr>
        <w:pStyle w:val="4"/>
        <w:spacing w:before="0" w:after="0" w:line="360" w:lineRule="auto"/>
        <w:rPr>
          <w:rFonts w:hint="eastAsia" w:ascii="仿宋" w:hAnsi="仿宋" w:eastAsia="仿宋"/>
          <w:sz w:val="24"/>
          <w:szCs w:val="24"/>
          <w:highlight w:val="none"/>
        </w:rPr>
      </w:pPr>
      <w:r>
        <w:rPr>
          <w:rFonts w:ascii="仿宋" w:hAnsi="仿宋" w:eastAsia="仿宋"/>
          <w:b w:val="0"/>
          <w:highlight w:val="none"/>
        </w:rPr>
        <w:br w:type="page"/>
      </w:r>
      <w:bookmarkStart w:id="92" w:name="_Toc313888362"/>
      <w:bookmarkStart w:id="93" w:name="_Toc313008358"/>
      <w:bookmarkStart w:id="94" w:name="_Toc342913421"/>
      <w:bookmarkStart w:id="95" w:name="_Toc13049"/>
      <w:r>
        <w:rPr>
          <w:rFonts w:hint="eastAsia" w:ascii="仿宋" w:hAnsi="仿宋" w:eastAsia="仿宋"/>
          <w:sz w:val="24"/>
          <w:szCs w:val="24"/>
          <w:highlight w:val="none"/>
        </w:rPr>
        <w:t>三、商务部分</w:t>
      </w:r>
      <w:bookmarkEnd w:id="92"/>
      <w:bookmarkEnd w:id="93"/>
      <w:bookmarkEnd w:id="94"/>
      <w:bookmarkEnd w:id="95"/>
    </w:p>
    <w:p w14:paraId="601C1960">
      <w:pPr>
        <w:snapToGrid w:val="0"/>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（一）</w:t>
      </w:r>
      <w:bookmarkStart w:id="96" w:name="_Toc283382459"/>
      <w:r>
        <w:rPr>
          <w:rFonts w:hint="eastAsia" w:ascii="仿宋" w:hAnsi="仿宋" w:eastAsia="仿宋"/>
          <w:sz w:val="24"/>
          <w:szCs w:val="24"/>
          <w:highlight w:val="none"/>
        </w:rPr>
        <w:t>商务响应偏离表</w:t>
      </w:r>
    </w:p>
    <w:p w14:paraId="22B01CEB">
      <w:pPr>
        <w:snapToGrid w:val="0"/>
        <w:spacing w:line="360" w:lineRule="auto"/>
        <w:jc w:val="center"/>
        <w:rPr>
          <w:rFonts w:hint="eastAsia" w:ascii="仿宋" w:hAnsi="仿宋" w:eastAsia="仿宋"/>
          <w:b/>
          <w:szCs w:val="28"/>
          <w:highlight w:val="none"/>
        </w:rPr>
      </w:pPr>
      <w:r>
        <w:rPr>
          <w:rFonts w:hint="eastAsia" w:ascii="仿宋" w:hAnsi="仿宋" w:eastAsia="仿宋"/>
          <w:b/>
          <w:szCs w:val="28"/>
          <w:highlight w:val="none"/>
        </w:rPr>
        <w:t>商务响应偏离表（本表可自行设计格式）</w:t>
      </w:r>
    </w:p>
    <w:p w14:paraId="2C996F8F">
      <w:pPr>
        <w:snapToGrid w:val="0"/>
        <w:spacing w:line="360" w:lineRule="auto"/>
        <w:ind w:firstLine="465"/>
        <w:rPr>
          <w:rFonts w:hint="eastAsia" w:ascii="仿宋" w:hAnsi="仿宋" w:eastAsia="仿宋"/>
          <w:sz w:val="24"/>
          <w:szCs w:val="24"/>
          <w:highlight w:val="none"/>
        </w:rPr>
      </w:pPr>
      <w:r>
        <w:rPr>
          <w:rFonts w:hint="eastAsia" w:ascii="仿宋" w:hAnsi="仿宋" w:eastAsia="仿宋"/>
          <w:sz w:val="24"/>
          <w:szCs w:val="24"/>
          <w:highlight w:val="none"/>
        </w:rPr>
        <w:t>对于竞争性磋商文件的商务要求，如有任何偏离请如实填写下表：</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3B2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733D4E0">
            <w:pPr>
              <w:tabs>
                <w:tab w:val="left" w:pos="6300"/>
              </w:tabs>
              <w:snapToGrid w:val="0"/>
              <w:spacing w:line="360" w:lineRule="auto"/>
              <w:jc w:val="center"/>
              <w:outlineLvl w:val="0"/>
              <w:rPr>
                <w:rFonts w:hint="eastAsia" w:ascii="仿宋" w:hAnsi="仿宋" w:eastAsia="仿宋"/>
                <w:sz w:val="21"/>
                <w:szCs w:val="24"/>
                <w:highlight w:val="none"/>
              </w:rPr>
            </w:pPr>
            <w:r>
              <w:rPr>
                <w:rFonts w:hint="eastAsia" w:ascii="仿宋" w:hAnsi="仿宋" w:eastAsia="仿宋"/>
                <w:sz w:val="21"/>
                <w:szCs w:val="24"/>
                <w:highlight w:val="none"/>
              </w:rPr>
              <w:t>序号</w:t>
            </w:r>
          </w:p>
        </w:tc>
        <w:tc>
          <w:tcPr>
            <w:tcW w:w="3179" w:type="dxa"/>
            <w:vAlign w:val="center"/>
          </w:tcPr>
          <w:p w14:paraId="4875B4A7">
            <w:pPr>
              <w:tabs>
                <w:tab w:val="left" w:pos="6300"/>
              </w:tabs>
              <w:snapToGrid w:val="0"/>
              <w:spacing w:line="360" w:lineRule="auto"/>
              <w:jc w:val="center"/>
              <w:outlineLvl w:val="0"/>
              <w:rPr>
                <w:rFonts w:hint="eastAsia" w:ascii="仿宋" w:hAnsi="仿宋" w:eastAsia="仿宋"/>
                <w:sz w:val="21"/>
                <w:szCs w:val="24"/>
                <w:highlight w:val="none"/>
              </w:rPr>
            </w:pPr>
            <w:r>
              <w:rPr>
                <w:rFonts w:hint="eastAsia" w:ascii="仿宋" w:hAnsi="仿宋" w:eastAsia="仿宋"/>
                <w:sz w:val="21"/>
                <w:szCs w:val="24"/>
                <w:highlight w:val="none"/>
              </w:rPr>
              <w:t>磋商项目需求</w:t>
            </w:r>
          </w:p>
        </w:tc>
        <w:tc>
          <w:tcPr>
            <w:tcW w:w="2434" w:type="dxa"/>
            <w:vAlign w:val="center"/>
          </w:tcPr>
          <w:p w14:paraId="293C6B0E">
            <w:pPr>
              <w:tabs>
                <w:tab w:val="left" w:pos="6300"/>
              </w:tabs>
              <w:snapToGrid w:val="0"/>
              <w:spacing w:line="360" w:lineRule="auto"/>
              <w:jc w:val="center"/>
              <w:outlineLvl w:val="0"/>
              <w:rPr>
                <w:rFonts w:hint="eastAsia" w:ascii="仿宋" w:hAnsi="仿宋" w:eastAsia="仿宋"/>
                <w:sz w:val="21"/>
                <w:szCs w:val="24"/>
                <w:highlight w:val="none"/>
              </w:rPr>
            </w:pPr>
            <w:r>
              <w:rPr>
                <w:rFonts w:hint="eastAsia" w:ascii="仿宋" w:hAnsi="仿宋" w:eastAsia="仿宋"/>
                <w:sz w:val="21"/>
                <w:szCs w:val="24"/>
                <w:highlight w:val="none"/>
              </w:rPr>
              <w:t>响应情况</w:t>
            </w:r>
          </w:p>
        </w:tc>
        <w:tc>
          <w:tcPr>
            <w:tcW w:w="2355" w:type="dxa"/>
            <w:vAlign w:val="center"/>
          </w:tcPr>
          <w:p w14:paraId="6064E195">
            <w:pPr>
              <w:tabs>
                <w:tab w:val="left" w:pos="6300"/>
              </w:tabs>
              <w:snapToGrid w:val="0"/>
              <w:spacing w:line="360" w:lineRule="auto"/>
              <w:jc w:val="center"/>
              <w:outlineLvl w:val="0"/>
              <w:rPr>
                <w:rFonts w:hint="eastAsia" w:ascii="仿宋" w:hAnsi="仿宋" w:eastAsia="仿宋"/>
                <w:sz w:val="21"/>
                <w:szCs w:val="24"/>
                <w:highlight w:val="none"/>
              </w:rPr>
            </w:pPr>
            <w:r>
              <w:rPr>
                <w:rFonts w:hint="eastAsia" w:ascii="仿宋" w:hAnsi="仿宋" w:eastAsia="仿宋"/>
                <w:sz w:val="21"/>
                <w:szCs w:val="24"/>
                <w:highlight w:val="none"/>
              </w:rPr>
              <w:t>偏离说明</w:t>
            </w:r>
          </w:p>
        </w:tc>
      </w:tr>
      <w:tr w14:paraId="2958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2185DD">
            <w:pPr>
              <w:tabs>
                <w:tab w:val="left" w:pos="6300"/>
              </w:tabs>
              <w:snapToGrid w:val="0"/>
              <w:spacing w:line="360" w:lineRule="auto"/>
              <w:jc w:val="center"/>
              <w:outlineLvl w:val="0"/>
              <w:rPr>
                <w:rFonts w:hint="eastAsia" w:ascii="仿宋" w:hAnsi="仿宋" w:eastAsia="仿宋"/>
                <w:sz w:val="21"/>
                <w:szCs w:val="24"/>
                <w:highlight w:val="none"/>
              </w:rPr>
            </w:pPr>
          </w:p>
        </w:tc>
        <w:tc>
          <w:tcPr>
            <w:tcW w:w="3179" w:type="dxa"/>
            <w:vAlign w:val="center"/>
          </w:tcPr>
          <w:p w14:paraId="520144FC">
            <w:pPr>
              <w:tabs>
                <w:tab w:val="left" w:pos="6300"/>
              </w:tabs>
              <w:snapToGrid w:val="0"/>
              <w:spacing w:line="360" w:lineRule="auto"/>
              <w:jc w:val="center"/>
              <w:outlineLvl w:val="0"/>
              <w:rPr>
                <w:rFonts w:hint="eastAsia" w:ascii="仿宋" w:hAnsi="仿宋" w:eastAsia="仿宋"/>
                <w:sz w:val="21"/>
                <w:szCs w:val="24"/>
                <w:highlight w:val="none"/>
              </w:rPr>
            </w:pPr>
          </w:p>
        </w:tc>
        <w:tc>
          <w:tcPr>
            <w:tcW w:w="2434" w:type="dxa"/>
            <w:vAlign w:val="center"/>
          </w:tcPr>
          <w:p w14:paraId="48DFA2D1">
            <w:pPr>
              <w:tabs>
                <w:tab w:val="left" w:pos="6300"/>
              </w:tabs>
              <w:snapToGrid w:val="0"/>
              <w:spacing w:line="360" w:lineRule="auto"/>
              <w:jc w:val="center"/>
              <w:outlineLvl w:val="0"/>
              <w:rPr>
                <w:rFonts w:hint="eastAsia" w:ascii="仿宋" w:hAnsi="仿宋" w:eastAsia="仿宋"/>
                <w:sz w:val="21"/>
                <w:szCs w:val="24"/>
                <w:highlight w:val="none"/>
              </w:rPr>
            </w:pPr>
          </w:p>
        </w:tc>
        <w:tc>
          <w:tcPr>
            <w:tcW w:w="2355" w:type="dxa"/>
            <w:vAlign w:val="center"/>
          </w:tcPr>
          <w:p w14:paraId="199FBA20">
            <w:pPr>
              <w:tabs>
                <w:tab w:val="left" w:pos="6300"/>
              </w:tabs>
              <w:snapToGrid w:val="0"/>
              <w:spacing w:line="360" w:lineRule="auto"/>
              <w:jc w:val="center"/>
              <w:outlineLvl w:val="0"/>
              <w:rPr>
                <w:rFonts w:hint="eastAsia" w:ascii="仿宋" w:hAnsi="仿宋" w:eastAsia="仿宋"/>
                <w:sz w:val="21"/>
                <w:szCs w:val="24"/>
                <w:highlight w:val="none"/>
              </w:rPr>
            </w:pPr>
          </w:p>
        </w:tc>
      </w:tr>
      <w:tr w14:paraId="3074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6C97F4">
            <w:pPr>
              <w:tabs>
                <w:tab w:val="left" w:pos="6300"/>
              </w:tabs>
              <w:snapToGrid w:val="0"/>
              <w:spacing w:line="360" w:lineRule="auto"/>
              <w:jc w:val="center"/>
              <w:outlineLvl w:val="0"/>
              <w:rPr>
                <w:rFonts w:hint="eastAsia" w:ascii="仿宋" w:hAnsi="仿宋" w:eastAsia="仿宋"/>
                <w:sz w:val="21"/>
                <w:szCs w:val="24"/>
                <w:highlight w:val="none"/>
              </w:rPr>
            </w:pPr>
          </w:p>
        </w:tc>
        <w:tc>
          <w:tcPr>
            <w:tcW w:w="3179" w:type="dxa"/>
            <w:vAlign w:val="center"/>
          </w:tcPr>
          <w:p w14:paraId="5A6E7F30">
            <w:pPr>
              <w:tabs>
                <w:tab w:val="left" w:pos="6300"/>
              </w:tabs>
              <w:snapToGrid w:val="0"/>
              <w:spacing w:line="360" w:lineRule="auto"/>
              <w:jc w:val="center"/>
              <w:outlineLvl w:val="0"/>
              <w:rPr>
                <w:rFonts w:hint="eastAsia" w:ascii="仿宋" w:hAnsi="仿宋" w:eastAsia="仿宋"/>
                <w:sz w:val="21"/>
                <w:szCs w:val="24"/>
                <w:highlight w:val="none"/>
              </w:rPr>
            </w:pPr>
          </w:p>
        </w:tc>
        <w:tc>
          <w:tcPr>
            <w:tcW w:w="2434" w:type="dxa"/>
            <w:vAlign w:val="center"/>
          </w:tcPr>
          <w:p w14:paraId="76521C95">
            <w:pPr>
              <w:tabs>
                <w:tab w:val="left" w:pos="6300"/>
              </w:tabs>
              <w:snapToGrid w:val="0"/>
              <w:spacing w:line="360" w:lineRule="auto"/>
              <w:jc w:val="center"/>
              <w:outlineLvl w:val="0"/>
              <w:rPr>
                <w:rFonts w:hint="eastAsia" w:ascii="仿宋" w:hAnsi="仿宋" w:eastAsia="仿宋"/>
                <w:sz w:val="21"/>
                <w:szCs w:val="24"/>
                <w:highlight w:val="none"/>
              </w:rPr>
            </w:pPr>
          </w:p>
        </w:tc>
        <w:tc>
          <w:tcPr>
            <w:tcW w:w="2355" w:type="dxa"/>
            <w:vAlign w:val="center"/>
          </w:tcPr>
          <w:p w14:paraId="1658CE22">
            <w:pPr>
              <w:tabs>
                <w:tab w:val="left" w:pos="6300"/>
              </w:tabs>
              <w:snapToGrid w:val="0"/>
              <w:spacing w:line="360" w:lineRule="auto"/>
              <w:jc w:val="center"/>
              <w:outlineLvl w:val="0"/>
              <w:rPr>
                <w:rFonts w:hint="eastAsia" w:ascii="仿宋" w:hAnsi="仿宋" w:eastAsia="仿宋"/>
                <w:sz w:val="21"/>
                <w:szCs w:val="24"/>
                <w:highlight w:val="none"/>
              </w:rPr>
            </w:pPr>
          </w:p>
        </w:tc>
      </w:tr>
      <w:tr w14:paraId="4F2D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B318350">
            <w:pPr>
              <w:tabs>
                <w:tab w:val="left" w:pos="6300"/>
              </w:tabs>
              <w:snapToGrid w:val="0"/>
              <w:spacing w:line="360" w:lineRule="auto"/>
              <w:jc w:val="center"/>
              <w:outlineLvl w:val="0"/>
              <w:rPr>
                <w:rFonts w:hint="eastAsia" w:ascii="仿宋" w:hAnsi="仿宋" w:eastAsia="仿宋"/>
                <w:sz w:val="21"/>
                <w:szCs w:val="24"/>
                <w:highlight w:val="none"/>
              </w:rPr>
            </w:pPr>
          </w:p>
        </w:tc>
        <w:tc>
          <w:tcPr>
            <w:tcW w:w="3179" w:type="dxa"/>
            <w:vAlign w:val="center"/>
          </w:tcPr>
          <w:p w14:paraId="28746465">
            <w:pPr>
              <w:tabs>
                <w:tab w:val="left" w:pos="6300"/>
              </w:tabs>
              <w:snapToGrid w:val="0"/>
              <w:spacing w:line="360" w:lineRule="auto"/>
              <w:jc w:val="center"/>
              <w:outlineLvl w:val="0"/>
              <w:rPr>
                <w:rFonts w:hint="eastAsia" w:ascii="仿宋" w:hAnsi="仿宋" w:eastAsia="仿宋"/>
                <w:sz w:val="21"/>
                <w:szCs w:val="24"/>
                <w:highlight w:val="none"/>
              </w:rPr>
            </w:pPr>
          </w:p>
        </w:tc>
        <w:tc>
          <w:tcPr>
            <w:tcW w:w="2434" w:type="dxa"/>
            <w:vAlign w:val="center"/>
          </w:tcPr>
          <w:p w14:paraId="1A01B649">
            <w:pPr>
              <w:tabs>
                <w:tab w:val="left" w:pos="6300"/>
              </w:tabs>
              <w:snapToGrid w:val="0"/>
              <w:spacing w:line="360" w:lineRule="auto"/>
              <w:jc w:val="center"/>
              <w:outlineLvl w:val="0"/>
              <w:rPr>
                <w:rFonts w:hint="eastAsia" w:ascii="仿宋" w:hAnsi="仿宋" w:eastAsia="仿宋"/>
                <w:sz w:val="21"/>
                <w:szCs w:val="24"/>
                <w:highlight w:val="none"/>
              </w:rPr>
            </w:pPr>
          </w:p>
        </w:tc>
        <w:tc>
          <w:tcPr>
            <w:tcW w:w="2355" w:type="dxa"/>
            <w:vAlign w:val="center"/>
          </w:tcPr>
          <w:p w14:paraId="7D0A0FE6">
            <w:pPr>
              <w:tabs>
                <w:tab w:val="left" w:pos="6300"/>
              </w:tabs>
              <w:snapToGrid w:val="0"/>
              <w:spacing w:line="360" w:lineRule="auto"/>
              <w:jc w:val="center"/>
              <w:outlineLvl w:val="0"/>
              <w:rPr>
                <w:rFonts w:hint="eastAsia" w:ascii="仿宋" w:hAnsi="仿宋" w:eastAsia="仿宋"/>
                <w:sz w:val="21"/>
                <w:szCs w:val="24"/>
                <w:highlight w:val="none"/>
              </w:rPr>
            </w:pPr>
          </w:p>
        </w:tc>
      </w:tr>
      <w:tr w14:paraId="54F9D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2927C2">
            <w:pPr>
              <w:tabs>
                <w:tab w:val="left" w:pos="6300"/>
              </w:tabs>
              <w:snapToGrid w:val="0"/>
              <w:spacing w:line="360" w:lineRule="auto"/>
              <w:jc w:val="center"/>
              <w:outlineLvl w:val="0"/>
              <w:rPr>
                <w:rFonts w:hint="eastAsia" w:ascii="仿宋" w:hAnsi="仿宋" w:eastAsia="仿宋"/>
                <w:sz w:val="21"/>
                <w:szCs w:val="24"/>
                <w:highlight w:val="none"/>
              </w:rPr>
            </w:pPr>
          </w:p>
        </w:tc>
        <w:tc>
          <w:tcPr>
            <w:tcW w:w="3179" w:type="dxa"/>
            <w:vAlign w:val="center"/>
          </w:tcPr>
          <w:p w14:paraId="0BC39054">
            <w:pPr>
              <w:tabs>
                <w:tab w:val="left" w:pos="6300"/>
              </w:tabs>
              <w:snapToGrid w:val="0"/>
              <w:spacing w:line="360" w:lineRule="auto"/>
              <w:jc w:val="center"/>
              <w:outlineLvl w:val="0"/>
              <w:rPr>
                <w:rFonts w:hint="eastAsia" w:ascii="仿宋" w:hAnsi="仿宋" w:eastAsia="仿宋"/>
                <w:sz w:val="21"/>
                <w:szCs w:val="24"/>
                <w:highlight w:val="none"/>
              </w:rPr>
            </w:pPr>
          </w:p>
        </w:tc>
        <w:tc>
          <w:tcPr>
            <w:tcW w:w="2434" w:type="dxa"/>
            <w:vAlign w:val="center"/>
          </w:tcPr>
          <w:p w14:paraId="4D8D5594">
            <w:pPr>
              <w:tabs>
                <w:tab w:val="left" w:pos="6300"/>
              </w:tabs>
              <w:snapToGrid w:val="0"/>
              <w:spacing w:line="360" w:lineRule="auto"/>
              <w:jc w:val="center"/>
              <w:outlineLvl w:val="0"/>
              <w:rPr>
                <w:rFonts w:hint="eastAsia" w:ascii="仿宋" w:hAnsi="仿宋" w:eastAsia="仿宋"/>
                <w:sz w:val="21"/>
                <w:szCs w:val="24"/>
                <w:highlight w:val="none"/>
              </w:rPr>
            </w:pPr>
          </w:p>
        </w:tc>
        <w:tc>
          <w:tcPr>
            <w:tcW w:w="2355" w:type="dxa"/>
            <w:vAlign w:val="center"/>
          </w:tcPr>
          <w:p w14:paraId="147C3AB2">
            <w:pPr>
              <w:tabs>
                <w:tab w:val="left" w:pos="6300"/>
              </w:tabs>
              <w:snapToGrid w:val="0"/>
              <w:spacing w:line="360" w:lineRule="auto"/>
              <w:jc w:val="center"/>
              <w:outlineLvl w:val="0"/>
              <w:rPr>
                <w:rFonts w:hint="eastAsia" w:ascii="仿宋" w:hAnsi="仿宋" w:eastAsia="仿宋"/>
                <w:sz w:val="21"/>
                <w:szCs w:val="24"/>
                <w:highlight w:val="none"/>
              </w:rPr>
            </w:pPr>
          </w:p>
        </w:tc>
      </w:tr>
      <w:tr w14:paraId="03DE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68C659B">
            <w:pPr>
              <w:tabs>
                <w:tab w:val="left" w:pos="6300"/>
              </w:tabs>
              <w:snapToGrid w:val="0"/>
              <w:spacing w:line="360" w:lineRule="auto"/>
              <w:jc w:val="center"/>
              <w:outlineLvl w:val="0"/>
              <w:rPr>
                <w:rFonts w:hint="eastAsia" w:ascii="仿宋" w:hAnsi="仿宋" w:eastAsia="仿宋"/>
                <w:sz w:val="21"/>
                <w:szCs w:val="24"/>
                <w:highlight w:val="none"/>
              </w:rPr>
            </w:pPr>
          </w:p>
        </w:tc>
        <w:tc>
          <w:tcPr>
            <w:tcW w:w="3179" w:type="dxa"/>
            <w:vAlign w:val="center"/>
          </w:tcPr>
          <w:p w14:paraId="153F720C">
            <w:pPr>
              <w:tabs>
                <w:tab w:val="left" w:pos="6300"/>
              </w:tabs>
              <w:snapToGrid w:val="0"/>
              <w:spacing w:line="360" w:lineRule="auto"/>
              <w:jc w:val="center"/>
              <w:outlineLvl w:val="0"/>
              <w:rPr>
                <w:rFonts w:hint="eastAsia" w:ascii="仿宋" w:hAnsi="仿宋" w:eastAsia="仿宋"/>
                <w:sz w:val="21"/>
                <w:szCs w:val="24"/>
                <w:highlight w:val="none"/>
              </w:rPr>
            </w:pPr>
          </w:p>
        </w:tc>
        <w:tc>
          <w:tcPr>
            <w:tcW w:w="2434" w:type="dxa"/>
            <w:vAlign w:val="center"/>
          </w:tcPr>
          <w:p w14:paraId="1C576D18">
            <w:pPr>
              <w:tabs>
                <w:tab w:val="left" w:pos="6300"/>
              </w:tabs>
              <w:snapToGrid w:val="0"/>
              <w:spacing w:line="360" w:lineRule="auto"/>
              <w:jc w:val="center"/>
              <w:outlineLvl w:val="0"/>
              <w:rPr>
                <w:rFonts w:hint="eastAsia" w:ascii="仿宋" w:hAnsi="仿宋" w:eastAsia="仿宋"/>
                <w:sz w:val="21"/>
                <w:szCs w:val="24"/>
                <w:highlight w:val="none"/>
              </w:rPr>
            </w:pPr>
          </w:p>
        </w:tc>
        <w:tc>
          <w:tcPr>
            <w:tcW w:w="2355" w:type="dxa"/>
            <w:vAlign w:val="center"/>
          </w:tcPr>
          <w:p w14:paraId="198A98C2">
            <w:pPr>
              <w:tabs>
                <w:tab w:val="left" w:pos="6300"/>
              </w:tabs>
              <w:snapToGrid w:val="0"/>
              <w:spacing w:line="360" w:lineRule="auto"/>
              <w:jc w:val="center"/>
              <w:outlineLvl w:val="0"/>
              <w:rPr>
                <w:rFonts w:hint="eastAsia" w:ascii="仿宋" w:hAnsi="仿宋" w:eastAsia="仿宋"/>
                <w:sz w:val="21"/>
                <w:szCs w:val="24"/>
                <w:highlight w:val="none"/>
              </w:rPr>
            </w:pPr>
          </w:p>
        </w:tc>
      </w:tr>
      <w:tr w14:paraId="0E87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42A780F">
            <w:pPr>
              <w:tabs>
                <w:tab w:val="left" w:pos="6300"/>
              </w:tabs>
              <w:snapToGrid w:val="0"/>
              <w:spacing w:line="360" w:lineRule="auto"/>
              <w:jc w:val="center"/>
              <w:outlineLvl w:val="0"/>
              <w:rPr>
                <w:rFonts w:hint="eastAsia" w:ascii="仿宋" w:hAnsi="仿宋" w:eastAsia="仿宋"/>
                <w:sz w:val="21"/>
                <w:szCs w:val="24"/>
                <w:highlight w:val="none"/>
              </w:rPr>
            </w:pPr>
          </w:p>
        </w:tc>
        <w:tc>
          <w:tcPr>
            <w:tcW w:w="3179" w:type="dxa"/>
            <w:vAlign w:val="center"/>
          </w:tcPr>
          <w:p w14:paraId="1C859198">
            <w:pPr>
              <w:tabs>
                <w:tab w:val="left" w:pos="6300"/>
              </w:tabs>
              <w:snapToGrid w:val="0"/>
              <w:spacing w:line="360" w:lineRule="auto"/>
              <w:jc w:val="center"/>
              <w:outlineLvl w:val="0"/>
              <w:rPr>
                <w:rFonts w:hint="eastAsia" w:ascii="仿宋" w:hAnsi="仿宋" w:eastAsia="仿宋"/>
                <w:sz w:val="21"/>
                <w:szCs w:val="24"/>
                <w:highlight w:val="none"/>
              </w:rPr>
            </w:pPr>
          </w:p>
        </w:tc>
        <w:tc>
          <w:tcPr>
            <w:tcW w:w="2434" w:type="dxa"/>
            <w:vAlign w:val="center"/>
          </w:tcPr>
          <w:p w14:paraId="6376EF7D">
            <w:pPr>
              <w:tabs>
                <w:tab w:val="left" w:pos="6300"/>
              </w:tabs>
              <w:snapToGrid w:val="0"/>
              <w:spacing w:line="360" w:lineRule="auto"/>
              <w:jc w:val="center"/>
              <w:outlineLvl w:val="0"/>
              <w:rPr>
                <w:rFonts w:hint="eastAsia" w:ascii="仿宋" w:hAnsi="仿宋" w:eastAsia="仿宋"/>
                <w:sz w:val="21"/>
                <w:szCs w:val="24"/>
                <w:highlight w:val="none"/>
              </w:rPr>
            </w:pPr>
          </w:p>
        </w:tc>
        <w:tc>
          <w:tcPr>
            <w:tcW w:w="2355" w:type="dxa"/>
            <w:vAlign w:val="center"/>
          </w:tcPr>
          <w:p w14:paraId="6C185EA5">
            <w:pPr>
              <w:tabs>
                <w:tab w:val="left" w:pos="6300"/>
              </w:tabs>
              <w:snapToGrid w:val="0"/>
              <w:spacing w:line="360" w:lineRule="auto"/>
              <w:jc w:val="center"/>
              <w:outlineLvl w:val="0"/>
              <w:rPr>
                <w:rFonts w:hint="eastAsia" w:ascii="仿宋" w:hAnsi="仿宋" w:eastAsia="仿宋"/>
                <w:sz w:val="21"/>
                <w:szCs w:val="24"/>
                <w:highlight w:val="none"/>
              </w:rPr>
            </w:pPr>
          </w:p>
        </w:tc>
      </w:tr>
    </w:tbl>
    <w:p w14:paraId="16114B5F">
      <w:pPr>
        <w:snapToGrid w:val="0"/>
        <w:spacing w:line="360" w:lineRule="auto"/>
        <w:ind w:firstLine="465"/>
        <w:rPr>
          <w:rFonts w:hint="eastAsia" w:ascii="仿宋" w:hAnsi="仿宋" w:eastAsia="仿宋"/>
          <w:sz w:val="24"/>
          <w:szCs w:val="24"/>
          <w:highlight w:val="none"/>
        </w:rPr>
      </w:pPr>
    </w:p>
    <w:p w14:paraId="0CD7D5E4">
      <w:pPr>
        <w:spacing w:line="500" w:lineRule="exact"/>
        <w:ind w:firstLine="600" w:firstLineChars="250"/>
        <w:rPr>
          <w:rFonts w:hint="eastAsia" w:ascii="仿宋" w:hAnsi="仿宋" w:eastAsia="仿宋"/>
          <w:sz w:val="24"/>
          <w:szCs w:val="28"/>
          <w:highlight w:val="none"/>
        </w:rPr>
      </w:pPr>
      <w:r>
        <w:rPr>
          <w:rFonts w:hint="eastAsia" w:ascii="仿宋" w:hAnsi="仿宋" w:eastAsia="仿宋"/>
          <w:sz w:val="24"/>
          <w:szCs w:val="28"/>
          <w:highlight w:val="none"/>
        </w:rPr>
        <w:t>供应商：                                      法人授权代表：</w:t>
      </w:r>
    </w:p>
    <w:p w14:paraId="56270C3D">
      <w:pPr>
        <w:spacing w:line="500" w:lineRule="exact"/>
        <w:rPr>
          <w:rFonts w:hint="eastAsia" w:ascii="仿宋" w:hAnsi="仿宋" w:eastAsia="仿宋"/>
          <w:sz w:val="24"/>
          <w:szCs w:val="28"/>
          <w:highlight w:val="none"/>
        </w:rPr>
      </w:pPr>
      <w:r>
        <w:rPr>
          <w:rFonts w:hint="eastAsia" w:ascii="仿宋" w:hAnsi="仿宋" w:eastAsia="仿宋"/>
          <w:sz w:val="24"/>
          <w:szCs w:val="28"/>
          <w:highlight w:val="none"/>
        </w:rPr>
        <w:t xml:space="preserve">    </w:t>
      </w:r>
    </w:p>
    <w:p w14:paraId="18AF66B8">
      <w:pPr>
        <w:spacing w:line="500" w:lineRule="exact"/>
        <w:ind w:firstLine="360" w:firstLineChars="150"/>
        <w:rPr>
          <w:rFonts w:hint="eastAsia" w:ascii="仿宋" w:hAnsi="仿宋" w:eastAsia="仿宋"/>
          <w:sz w:val="24"/>
          <w:szCs w:val="28"/>
          <w:highlight w:val="none"/>
        </w:rPr>
      </w:pPr>
      <w:r>
        <w:rPr>
          <w:rFonts w:hint="eastAsia" w:ascii="仿宋" w:hAnsi="仿宋" w:eastAsia="仿宋"/>
          <w:sz w:val="24"/>
          <w:szCs w:val="28"/>
          <w:highlight w:val="none"/>
        </w:rPr>
        <w:t>（供应商公章）                                 （签字或盖章）</w:t>
      </w:r>
    </w:p>
    <w:p w14:paraId="325262B1">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szCs w:val="28"/>
          <w:highlight w:val="none"/>
        </w:rPr>
        <w:t xml:space="preserve">                                            年     月     日</w:t>
      </w:r>
    </w:p>
    <w:p w14:paraId="33F35E7A">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注：</w:t>
      </w:r>
    </w:p>
    <w:p w14:paraId="3E2B4823">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szCs w:val="24"/>
          <w:highlight w:val="none"/>
        </w:rPr>
        <w:t>1</w:t>
      </w:r>
      <w:r>
        <w:rPr>
          <w:rFonts w:hint="eastAsia" w:ascii="仿宋" w:hAnsi="仿宋" w:eastAsia="仿宋"/>
          <w:sz w:val="24"/>
          <w:highlight w:val="none"/>
        </w:rPr>
        <w:t>、本表即为对本项目“第三篇  采购商务需求”中所列服务要求进行比较和响应；</w:t>
      </w:r>
    </w:p>
    <w:p w14:paraId="111D3D53">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2、该表必须按照竞争性磋商要求逐条如实填写，根据响应情况在“差异说明”项填写正偏离或负偏离及原因，完全符合的填写“无差异”；</w:t>
      </w:r>
    </w:p>
    <w:p w14:paraId="2F7F08E3">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3、该表可扩展</w:t>
      </w:r>
      <w:r>
        <w:rPr>
          <w:rFonts w:hint="eastAsia" w:ascii="仿宋" w:hAnsi="仿宋" w:eastAsia="仿宋"/>
          <w:sz w:val="24"/>
          <w:szCs w:val="28"/>
          <w:highlight w:val="none"/>
        </w:rPr>
        <w:t>，并逐页签字或盖章</w:t>
      </w:r>
      <w:r>
        <w:rPr>
          <w:rFonts w:hint="eastAsia" w:ascii="仿宋" w:hAnsi="仿宋" w:eastAsia="仿宋"/>
          <w:sz w:val="24"/>
          <w:highlight w:val="none"/>
        </w:rPr>
        <w:t>；</w:t>
      </w:r>
    </w:p>
    <w:p w14:paraId="2E9A59B5">
      <w:pPr>
        <w:spacing w:line="360" w:lineRule="auto"/>
        <w:ind w:firstLine="560" w:firstLineChars="200"/>
        <w:rPr>
          <w:rFonts w:hint="eastAsia" w:ascii="仿宋" w:hAnsi="仿宋" w:eastAsia="仿宋"/>
          <w:sz w:val="24"/>
          <w:szCs w:val="24"/>
          <w:highlight w:val="none"/>
        </w:rPr>
      </w:pPr>
      <w:r>
        <w:rPr>
          <w:rFonts w:ascii="仿宋" w:hAnsi="仿宋" w:eastAsia="仿宋"/>
          <w:highlight w:val="none"/>
        </w:rPr>
        <w:br w:type="page"/>
      </w:r>
      <w:r>
        <w:rPr>
          <w:rFonts w:hint="eastAsia" w:ascii="仿宋" w:hAnsi="仿宋" w:eastAsia="仿宋"/>
          <w:sz w:val="24"/>
          <w:szCs w:val="24"/>
          <w:highlight w:val="none"/>
        </w:rPr>
        <w:t>（二）其它优惠承诺（格式自定）</w:t>
      </w:r>
    </w:p>
    <w:p w14:paraId="7A4A626D">
      <w:pPr>
        <w:pStyle w:val="4"/>
        <w:spacing w:before="0" w:after="0" w:line="360" w:lineRule="auto"/>
        <w:rPr>
          <w:rFonts w:ascii="仿宋" w:hAnsi="仿宋" w:eastAsia="仿宋"/>
          <w:highlight w:val="none"/>
        </w:rPr>
      </w:pPr>
      <w:r>
        <w:rPr>
          <w:rFonts w:ascii="仿宋" w:hAnsi="仿宋" w:eastAsia="仿宋"/>
          <w:sz w:val="24"/>
          <w:szCs w:val="24"/>
          <w:highlight w:val="none"/>
        </w:rPr>
        <w:br w:type="page"/>
      </w:r>
      <w:bookmarkEnd w:id="96"/>
      <w:bookmarkStart w:id="97" w:name="_Toc313008359"/>
      <w:bookmarkStart w:id="98" w:name="_Toc27642"/>
      <w:bookmarkStart w:id="99" w:name="_Toc342913422"/>
      <w:bookmarkStart w:id="100" w:name="_Toc313888363"/>
      <w:r>
        <w:rPr>
          <w:rFonts w:hint="eastAsia" w:ascii="仿宋" w:hAnsi="仿宋" w:eastAsia="仿宋"/>
          <w:sz w:val="24"/>
          <w:szCs w:val="24"/>
          <w:highlight w:val="none"/>
        </w:rPr>
        <w:t>四、资格条件及其他</w:t>
      </w:r>
      <w:bookmarkEnd w:id="97"/>
      <w:bookmarkEnd w:id="98"/>
      <w:bookmarkEnd w:id="99"/>
      <w:bookmarkEnd w:id="100"/>
    </w:p>
    <w:p w14:paraId="4361806F">
      <w:pPr>
        <w:spacing w:line="4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（一）法人营业执照（副本）或事业单位法人证书（副本）或个体工商户营业执照或有效的自然人身份证明或社会团体法人登记证书复印件</w:t>
      </w:r>
    </w:p>
    <w:p w14:paraId="66E2DECD">
      <w:pPr>
        <w:tabs>
          <w:tab w:val="left" w:pos="6300"/>
        </w:tabs>
        <w:snapToGrid w:val="0"/>
        <w:spacing w:line="500" w:lineRule="exact"/>
        <w:ind w:firstLine="480" w:firstLineChars="200"/>
        <w:rPr>
          <w:rFonts w:hint="eastAsia" w:ascii="仿宋" w:hAnsi="仿宋" w:eastAsia="仿宋"/>
          <w:sz w:val="24"/>
          <w:szCs w:val="24"/>
          <w:highlight w:val="none"/>
          <w:u w:val="single"/>
        </w:rPr>
      </w:pPr>
      <w:r>
        <w:rPr>
          <w:rFonts w:hint="eastAsia" w:ascii="仿宋" w:hAnsi="仿宋" w:eastAsia="仿宋"/>
          <w:sz w:val="24"/>
          <w:szCs w:val="24"/>
          <w:highlight w:val="none"/>
          <w:u w:val="single"/>
        </w:rPr>
        <w:t>说明：投标人按“多证合一”登记制度办理营业执照的，</w:t>
      </w:r>
      <w:r>
        <w:rPr>
          <w:rFonts w:hint="eastAsia" w:ascii="仿宋" w:hAnsi="仿宋" w:eastAsia="仿宋" w:cs="宋体"/>
          <w:kern w:val="0"/>
          <w:sz w:val="24"/>
          <w:szCs w:val="24"/>
          <w:highlight w:val="none"/>
          <w:u w:val="single"/>
        </w:rPr>
        <w:t>税务登记证（副本）和社会保险登记证</w:t>
      </w:r>
      <w:r>
        <w:rPr>
          <w:rFonts w:hint="eastAsia" w:ascii="仿宋" w:hAnsi="仿宋" w:eastAsia="仿宋"/>
          <w:sz w:val="24"/>
          <w:szCs w:val="24"/>
          <w:highlight w:val="none"/>
          <w:u w:val="single"/>
        </w:rPr>
        <w:t>以投标人所提供的营业执照（副本）复印件为准。</w:t>
      </w:r>
    </w:p>
    <w:p w14:paraId="28E0B087">
      <w:pPr>
        <w:pStyle w:val="55"/>
        <w:rPr>
          <w:rFonts w:hint="eastAsia" w:ascii="仿宋" w:hAnsi="仿宋" w:eastAsia="仿宋"/>
          <w:highlight w:val="none"/>
        </w:rPr>
      </w:pPr>
    </w:p>
    <w:p w14:paraId="6C6A0A12">
      <w:pPr>
        <w:tabs>
          <w:tab w:val="left" w:pos="6300"/>
        </w:tabs>
        <w:snapToGrid w:val="0"/>
        <w:spacing w:line="500" w:lineRule="exact"/>
        <w:ind w:firstLine="570"/>
        <w:rPr>
          <w:rFonts w:hint="eastAsia" w:ascii="仿宋" w:hAnsi="仿宋" w:eastAsia="仿宋"/>
          <w:highlight w:val="none"/>
        </w:rPr>
      </w:pPr>
    </w:p>
    <w:p w14:paraId="0781BA30">
      <w:pPr>
        <w:tabs>
          <w:tab w:val="left" w:pos="6300"/>
        </w:tabs>
        <w:snapToGrid w:val="0"/>
        <w:spacing w:line="500" w:lineRule="exact"/>
        <w:ind w:firstLine="570"/>
        <w:rPr>
          <w:rFonts w:hint="eastAsia" w:ascii="仿宋" w:hAnsi="仿宋" w:eastAsia="仿宋"/>
          <w:highlight w:val="none"/>
        </w:rPr>
      </w:pPr>
    </w:p>
    <w:p w14:paraId="0EE0DA09">
      <w:pPr>
        <w:tabs>
          <w:tab w:val="left" w:pos="6300"/>
        </w:tabs>
        <w:snapToGrid w:val="0"/>
        <w:spacing w:line="500" w:lineRule="exact"/>
        <w:ind w:firstLine="570"/>
        <w:rPr>
          <w:rFonts w:hint="eastAsia" w:ascii="仿宋" w:hAnsi="仿宋" w:eastAsia="仿宋"/>
          <w:highlight w:val="none"/>
        </w:rPr>
      </w:pPr>
    </w:p>
    <w:p w14:paraId="13F5F79F">
      <w:pPr>
        <w:tabs>
          <w:tab w:val="left" w:pos="6300"/>
        </w:tabs>
        <w:snapToGrid w:val="0"/>
        <w:spacing w:line="500" w:lineRule="exact"/>
        <w:ind w:firstLine="570"/>
        <w:rPr>
          <w:rFonts w:hint="eastAsia" w:ascii="仿宋" w:hAnsi="仿宋" w:eastAsia="仿宋"/>
          <w:highlight w:val="none"/>
        </w:rPr>
      </w:pPr>
    </w:p>
    <w:p w14:paraId="721D273E">
      <w:pPr>
        <w:tabs>
          <w:tab w:val="left" w:pos="6300"/>
        </w:tabs>
        <w:snapToGrid w:val="0"/>
        <w:spacing w:line="500" w:lineRule="exact"/>
        <w:jc w:val="left"/>
        <w:rPr>
          <w:rFonts w:hint="eastAsia" w:ascii="仿宋" w:hAnsi="仿宋" w:eastAsia="仿宋"/>
          <w:sz w:val="24"/>
          <w:highlight w:val="none"/>
        </w:rPr>
      </w:pPr>
    </w:p>
    <w:p w14:paraId="2F4AF086">
      <w:pPr>
        <w:tabs>
          <w:tab w:val="left" w:pos="6300"/>
        </w:tabs>
        <w:snapToGrid w:val="0"/>
        <w:spacing w:line="500" w:lineRule="exact"/>
        <w:jc w:val="center"/>
        <w:rPr>
          <w:rFonts w:hint="eastAsia" w:ascii="仿宋" w:hAnsi="仿宋" w:eastAsia="仿宋"/>
          <w:highlight w:val="none"/>
        </w:rPr>
      </w:pPr>
    </w:p>
    <w:p w14:paraId="231D877E">
      <w:pPr>
        <w:tabs>
          <w:tab w:val="left" w:pos="6300"/>
        </w:tabs>
        <w:snapToGrid w:val="0"/>
        <w:spacing w:line="500" w:lineRule="exact"/>
        <w:jc w:val="center"/>
        <w:rPr>
          <w:rFonts w:hint="eastAsia" w:ascii="仿宋" w:hAnsi="仿宋" w:eastAsia="仿宋"/>
          <w:highlight w:val="none"/>
        </w:rPr>
      </w:pPr>
    </w:p>
    <w:p w14:paraId="0DDC1BFF">
      <w:pPr>
        <w:tabs>
          <w:tab w:val="left" w:pos="6300"/>
        </w:tabs>
        <w:snapToGrid w:val="0"/>
        <w:spacing w:line="500" w:lineRule="exact"/>
        <w:jc w:val="center"/>
        <w:rPr>
          <w:rFonts w:hint="eastAsia" w:ascii="仿宋" w:hAnsi="仿宋" w:eastAsia="仿宋"/>
          <w:highlight w:val="none"/>
        </w:rPr>
      </w:pPr>
    </w:p>
    <w:p w14:paraId="6C355276">
      <w:pPr>
        <w:tabs>
          <w:tab w:val="left" w:pos="6300"/>
        </w:tabs>
        <w:snapToGrid w:val="0"/>
        <w:spacing w:line="500" w:lineRule="exact"/>
        <w:jc w:val="center"/>
        <w:rPr>
          <w:rFonts w:hint="eastAsia" w:ascii="仿宋" w:hAnsi="仿宋" w:eastAsia="仿宋"/>
          <w:highlight w:val="none"/>
        </w:rPr>
      </w:pPr>
    </w:p>
    <w:p w14:paraId="5A86AEA4">
      <w:pPr>
        <w:tabs>
          <w:tab w:val="left" w:pos="6300"/>
        </w:tabs>
        <w:snapToGrid w:val="0"/>
        <w:spacing w:line="500" w:lineRule="exact"/>
        <w:jc w:val="center"/>
        <w:rPr>
          <w:rFonts w:hint="eastAsia" w:ascii="仿宋" w:hAnsi="仿宋" w:eastAsia="仿宋"/>
          <w:highlight w:val="none"/>
        </w:rPr>
      </w:pPr>
    </w:p>
    <w:p w14:paraId="105A5CC1">
      <w:pPr>
        <w:tabs>
          <w:tab w:val="left" w:pos="6300"/>
        </w:tabs>
        <w:snapToGrid w:val="0"/>
        <w:spacing w:line="500" w:lineRule="exact"/>
        <w:jc w:val="center"/>
        <w:rPr>
          <w:rFonts w:hint="eastAsia" w:ascii="仿宋" w:hAnsi="仿宋" w:eastAsia="仿宋"/>
          <w:highlight w:val="none"/>
        </w:rPr>
      </w:pPr>
    </w:p>
    <w:p w14:paraId="70E94B93">
      <w:pPr>
        <w:tabs>
          <w:tab w:val="left" w:pos="6300"/>
        </w:tabs>
        <w:snapToGrid w:val="0"/>
        <w:spacing w:line="500" w:lineRule="exact"/>
        <w:jc w:val="center"/>
        <w:rPr>
          <w:rFonts w:hint="eastAsia" w:ascii="仿宋" w:hAnsi="仿宋" w:eastAsia="仿宋"/>
          <w:highlight w:val="none"/>
        </w:rPr>
      </w:pPr>
    </w:p>
    <w:p w14:paraId="46C3CD24">
      <w:pPr>
        <w:tabs>
          <w:tab w:val="left" w:pos="6300"/>
        </w:tabs>
        <w:snapToGrid w:val="0"/>
        <w:spacing w:line="500" w:lineRule="exact"/>
        <w:jc w:val="center"/>
        <w:rPr>
          <w:rFonts w:hint="eastAsia" w:ascii="仿宋" w:hAnsi="仿宋" w:eastAsia="仿宋"/>
          <w:highlight w:val="none"/>
        </w:rPr>
      </w:pPr>
    </w:p>
    <w:p w14:paraId="628646C8">
      <w:pPr>
        <w:tabs>
          <w:tab w:val="left" w:pos="6300"/>
        </w:tabs>
        <w:snapToGrid w:val="0"/>
        <w:spacing w:line="500" w:lineRule="exact"/>
        <w:jc w:val="center"/>
        <w:rPr>
          <w:rFonts w:hint="eastAsia" w:ascii="仿宋" w:hAnsi="仿宋" w:eastAsia="仿宋"/>
          <w:highlight w:val="none"/>
        </w:rPr>
      </w:pPr>
    </w:p>
    <w:p w14:paraId="5003E117">
      <w:pPr>
        <w:tabs>
          <w:tab w:val="left" w:pos="6300"/>
        </w:tabs>
        <w:snapToGrid w:val="0"/>
        <w:spacing w:line="500" w:lineRule="exact"/>
        <w:jc w:val="center"/>
        <w:rPr>
          <w:rFonts w:hint="eastAsia" w:ascii="仿宋" w:hAnsi="仿宋" w:eastAsia="仿宋"/>
          <w:highlight w:val="none"/>
        </w:rPr>
      </w:pPr>
    </w:p>
    <w:p w14:paraId="3F1F8AAB">
      <w:pPr>
        <w:tabs>
          <w:tab w:val="left" w:pos="6300"/>
        </w:tabs>
        <w:snapToGrid w:val="0"/>
        <w:spacing w:line="500" w:lineRule="exact"/>
        <w:jc w:val="center"/>
        <w:rPr>
          <w:rFonts w:hint="eastAsia" w:ascii="仿宋" w:hAnsi="仿宋" w:eastAsia="仿宋"/>
          <w:highlight w:val="none"/>
        </w:rPr>
      </w:pPr>
    </w:p>
    <w:p w14:paraId="4F8520F0">
      <w:pPr>
        <w:tabs>
          <w:tab w:val="left" w:pos="6300"/>
        </w:tabs>
        <w:snapToGrid w:val="0"/>
        <w:spacing w:line="500" w:lineRule="exact"/>
        <w:jc w:val="center"/>
        <w:rPr>
          <w:rFonts w:hint="eastAsia" w:ascii="仿宋" w:hAnsi="仿宋" w:eastAsia="仿宋"/>
          <w:highlight w:val="none"/>
        </w:rPr>
      </w:pPr>
    </w:p>
    <w:p w14:paraId="1EA92C96">
      <w:pPr>
        <w:tabs>
          <w:tab w:val="left" w:pos="6300"/>
        </w:tabs>
        <w:snapToGrid w:val="0"/>
        <w:spacing w:line="500" w:lineRule="exact"/>
        <w:jc w:val="center"/>
        <w:rPr>
          <w:rFonts w:hint="eastAsia" w:ascii="仿宋" w:hAnsi="仿宋" w:eastAsia="仿宋"/>
          <w:highlight w:val="none"/>
        </w:rPr>
      </w:pPr>
    </w:p>
    <w:p w14:paraId="00612FD9">
      <w:pPr>
        <w:tabs>
          <w:tab w:val="left" w:pos="6300"/>
        </w:tabs>
        <w:snapToGrid w:val="0"/>
        <w:spacing w:line="500" w:lineRule="exact"/>
        <w:jc w:val="center"/>
        <w:rPr>
          <w:rFonts w:hint="eastAsia" w:ascii="仿宋" w:hAnsi="仿宋" w:eastAsia="仿宋"/>
          <w:highlight w:val="none"/>
        </w:rPr>
      </w:pPr>
    </w:p>
    <w:p w14:paraId="525355E1">
      <w:pPr>
        <w:tabs>
          <w:tab w:val="left" w:pos="6300"/>
        </w:tabs>
        <w:snapToGrid w:val="0"/>
        <w:spacing w:line="500" w:lineRule="exact"/>
        <w:jc w:val="center"/>
        <w:rPr>
          <w:rFonts w:hint="eastAsia" w:ascii="仿宋" w:hAnsi="仿宋" w:eastAsia="仿宋"/>
          <w:highlight w:val="none"/>
        </w:rPr>
      </w:pPr>
    </w:p>
    <w:p w14:paraId="5EA60BBC">
      <w:pPr>
        <w:tabs>
          <w:tab w:val="left" w:pos="6300"/>
        </w:tabs>
        <w:snapToGrid w:val="0"/>
        <w:spacing w:line="500" w:lineRule="exact"/>
        <w:jc w:val="center"/>
        <w:rPr>
          <w:rFonts w:hint="eastAsia" w:ascii="仿宋" w:hAnsi="仿宋" w:eastAsia="仿宋"/>
          <w:highlight w:val="none"/>
        </w:rPr>
      </w:pPr>
    </w:p>
    <w:p w14:paraId="22E91F21">
      <w:pPr>
        <w:tabs>
          <w:tab w:val="left" w:pos="6300"/>
        </w:tabs>
        <w:snapToGrid w:val="0"/>
        <w:spacing w:line="500" w:lineRule="exact"/>
        <w:jc w:val="center"/>
        <w:rPr>
          <w:rFonts w:hint="eastAsia" w:ascii="仿宋" w:hAnsi="仿宋" w:eastAsia="仿宋"/>
          <w:highlight w:val="none"/>
        </w:rPr>
      </w:pPr>
    </w:p>
    <w:p w14:paraId="4D080A00">
      <w:pPr>
        <w:tabs>
          <w:tab w:val="left" w:pos="6300"/>
        </w:tabs>
        <w:snapToGrid w:val="0"/>
        <w:spacing w:line="500" w:lineRule="exact"/>
        <w:jc w:val="center"/>
        <w:rPr>
          <w:rFonts w:hint="eastAsia" w:ascii="仿宋" w:hAnsi="仿宋" w:eastAsia="仿宋"/>
          <w:highlight w:val="none"/>
        </w:rPr>
      </w:pPr>
    </w:p>
    <w:p w14:paraId="4CDE8D56">
      <w:pPr>
        <w:tabs>
          <w:tab w:val="left" w:pos="6300"/>
        </w:tabs>
        <w:snapToGrid w:val="0"/>
        <w:spacing w:line="500" w:lineRule="exact"/>
        <w:rPr>
          <w:rFonts w:hint="eastAsia" w:ascii="仿宋" w:hAnsi="仿宋" w:eastAsia="仿宋"/>
          <w:highlight w:val="none"/>
        </w:rPr>
      </w:pPr>
    </w:p>
    <w:p w14:paraId="359CAEB4">
      <w:pPr>
        <w:spacing w:line="4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（二）法定代表人身份证明书（格式）</w:t>
      </w:r>
    </w:p>
    <w:p w14:paraId="4BBB35D4">
      <w:pPr>
        <w:tabs>
          <w:tab w:val="left" w:pos="6300"/>
        </w:tabs>
        <w:snapToGrid w:val="0"/>
        <w:spacing w:line="500" w:lineRule="exact"/>
        <w:ind w:firstLine="570"/>
        <w:rPr>
          <w:rFonts w:hint="eastAsia" w:ascii="仿宋" w:hAnsi="仿宋" w:eastAsia="仿宋"/>
          <w:sz w:val="24"/>
          <w:highlight w:val="none"/>
        </w:rPr>
      </w:pPr>
    </w:p>
    <w:p w14:paraId="473FEA6B">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招标项目名称：</w:t>
      </w:r>
      <w:r>
        <w:rPr>
          <w:rFonts w:hint="eastAsia" w:ascii="仿宋" w:hAnsi="仿宋" w:eastAsia="仿宋"/>
          <w:sz w:val="24"/>
          <w:highlight w:val="none"/>
          <w:u w:val="single"/>
        </w:rPr>
        <w:t xml:space="preserve">                                                </w:t>
      </w:r>
    </w:p>
    <w:p w14:paraId="5EC38D40">
      <w:pPr>
        <w:tabs>
          <w:tab w:val="left" w:pos="6300"/>
        </w:tabs>
        <w:snapToGrid w:val="0"/>
        <w:spacing w:line="500" w:lineRule="exact"/>
        <w:ind w:firstLine="570"/>
        <w:rPr>
          <w:rFonts w:hint="eastAsia" w:ascii="仿宋" w:hAnsi="仿宋" w:eastAsia="仿宋"/>
          <w:sz w:val="24"/>
          <w:highlight w:val="none"/>
        </w:rPr>
      </w:pPr>
    </w:p>
    <w:p w14:paraId="3CD7E941">
      <w:pPr>
        <w:tabs>
          <w:tab w:val="left" w:pos="6300"/>
        </w:tabs>
        <w:snapToGrid w:val="0"/>
        <w:spacing w:line="500" w:lineRule="exact"/>
        <w:rPr>
          <w:rFonts w:hint="eastAsia" w:ascii="仿宋" w:hAnsi="仿宋" w:eastAsia="仿宋"/>
          <w:sz w:val="24"/>
          <w:highlight w:val="none"/>
        </w:rPr>
      </w:pPr>
      <w:r>
        <w:rPr>
          <w:rFonts w:hint="eastAsia" w:ascii="仿宋" w:hAnsi="仿宋" w:eastAsia="仿宋"/>
          <w:sz w:val="24"/>
          <w:highlight w:val="none"/>
        </w:rPr>
        <w:t>致：</w:t>
      </w:r>
      <w:r>
        <w:rPr>
          <w:rFonts w:hint="eastAsia" w:ascii="仿宋" w:hAnsi="仿宋" w:eastAsia="仿宋"/>
          <w:sz w:val="24"/>
          <w:highlight w:val="none"/>
          <w:u w:val="single"/>
        </w:rPr>
        <w:t xml:space="preserve">                     </w:t>
      </w:r>
      <w:r>
        <w:rPr>
          <w:rFonts w:hint="eastAsia" w:ascii="仿宋" w:hAnsi="仿宋" w:eastAsia="仿宋"/>
          <w:sz w:val="24"/>
          <w:highlight w:val="none"/>
        </w:rPr>
        <w:t>（采购人名称）：</w:t>
      </w:r>
    </w:p>
    <w:p w14:paraId="739E84FA">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u w:val="single"/>
        </w:rPr>
        <w:t xml:space="preserve">        </w:t>
      </w:r>
      <w:r>
        <w:rPr>
          <w:rFonts w:hint="eastAsia" w:ascii="仿宋" w:hAnsi="仿宋" w:eastAsia="仿宋"/>
          <w:sz w:val="24"/>
          <w:highlight w:val="none"/>
        </w:rPr>
        <w:t>（法定代表人姓名）在</w:t>
      </w:r>
      <w:r>
        <w:rPr>
          <w:rFonts w:hint="eastAsia" w:ascii="仿宋" w:hAnsi="仿宋" w:eastAsia="仿宋"/>
          <w:sz w:val="24"/>
          <w:highlight w:val="none"/>
          <w:u w:val="single"/>
        </w:rPr>
        <w:t xml:space="preserve">                       </w:t>
      </w:r>
      <w:r>
        <w:rPr>
          <w:rFonts w:hint="eastAsia" w:ascii="仿宋" w:hAnsi="仿宋" w:eastAsia="仿宋"/>
          <w:sz w:val="24"/>
          <w:highlight w:val="none"/>
        </w:rPr>
        <w:t>（供应商名称）任</w:t>
      </w:r>
      <w:r>
        <w:rPr>
          <w:rFonts w:hint="eastAsia" w:ascii="仿宋" w:hAnsi="仿宋" w:eastAsia="仿宋"/>
          <w:sz w:val="24"/>
          <w:highlight w:val="none"/>
          <w:u w:val="single"/>
        </w:rPr>
        <w:t xml:space="preserve">    </w:t>
      </w:r>
      <w:r>
        <w:rPr>
          <w:rFonts w:hint="eastAsia" w:ascii="仿宋" w:hAnsi="仿宋" w:eastAsia="仿宋"/>
          <w:sz w:val="24"/>
          <w:highlight w:val="none"/>
        </w:rPr>
        <w:t>（职务名称）职务，是（供应商名称）</w:t>
      </w:r>
      <w:r>
        <w:rPr>
          <w:rFonts w:hint="eastAsia" w:ascii="仿宋" w:hAnsi="仿宋" w:eastAsia="仿宋"/>
          <w:sz w:val="24"/>
          <w:highlight w:val="none"/>
          <w:u w:val="single"/>
        </w:rPr>
        <w:t xml:space="preserve">              </w:t>
      </w:r>
      <w:r>
        <w:rPr>
          <w:rFonts w:hint="eastAsia" w:ascii="仿宋" w:hAnsi="仿宋" w:eastAsia="仿宋"/>
          <w:sz w:val="24"/>
          <w:highlight w:val="none"/>
        </w:rPr>
        <w:t>的法定代表人。</w:t>
      </w:r>
    </w:p>
    <w:p w14:paraId="0B9FED81">
      <w:pPr>
        <w:tabs>
          <w:tab w:val="left" w:pos="6300"/>
        </w:tabs>
        <w:snapToGrid w:val="0"/>
        <w:spacing w:line="500" w:lineRule="exact"/>
        <w:ind w:firstLine="570"/>
        <w:rPr>
          <w:rFonts w:hint="eastAsia" w:ascii="仿宋" w:hAnsi="仿宋" w:eastAsia="仿宋"/>
          <w:sz w:val="24"/>
          <w:highlight w:val="none"/>
        </w:rPr>
      </w:pPr>
    </w:p>
    <w:p w14:paraId="77C30400">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特此证明。</w:t>
      </w:r>
    </w:p>
    <w:p w14:paraId="388A603F">
      <w:pPr>
        <w:tabs>
          <w:tab w:val="left" w:pos="6300"/>
        </w:tabs>
        <w:snapToGrid w:val="0"/>
        <w:spacing w:line="500" w:lineRule="exact"/>
        <w:ind w:firstLine="570"/>
        <w:rPr>
          <w:rFonts w:hint="eastAsia" w:ascii="仿宋" w:hAnsi="仿宋" w:eastAsia="仿宋"/>
          <w:sz w:val="24"/>
          <w:highlight w:val="none"/>
        </w:rPr>
      </w:pPr>
    </w:p>
    <w:p w14:paraId="2F3481DB">
      <w:pPr>
        <w:tabs>
          <w:tab w:val="left" w:pos="6300"/>
        </w:tabs>
        <w:snapToGrid w:val="0"/>
        <w:spacing w:line="500" w:lineRule="exact"/>
        <w:ind w:firstLine="570"/>
        <w:rPr>
          <w:rFonts w:hint="eastAsia" w:ascii="仿宋" w:hAnsi="仿宋" w:eastAsia="仿宋"/>
          <w:sz w:val="24"/>
          <w:highlight w:val="none"/>
        </w:rPr>
      </w:pPr>
    </w:p>
    <w:p w14:paraId="3988B49E">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 xml:space="preserve">                                             供应商：</w:t>
      </w:r>
    </w:p>
    <w:p w14:paraId="4BFF23D3">
      <w:pPr>
        <w:tabs>
          <w:tab w:val="left" w:pos="6300"/>
        </w:tabs>
        <w:snapToGrid w:val="0"/>
        <w:spacing w:line="500" w:lineRule="exact"/>
        <w:ind w:firstLine="5848" w:firstLineChars="2437"/>
        <w:rPr>
          <w:rFonts w:hint="eastAsia" w:ascii="仿宋" w:hAnsi="仿宋" w:eastAsia="仿宋"/>
          <w:sz w:val="24"/>
          <w:highlight w:val="none"/>
        </w:rPr>
      </w:pPr>
      <w:r>
        <w:rPr>
          <w:rFonts w:hint="eastAsia" w:ascii="仿宋" w:hAnsi="仿宋" w:eastAsia="仿宋"/>
          <w:sz w:val="24"/>
          <w:highlight w:val="none"/>
        </w:rPr>
        <w:t>（供应商公章）</w:t>
      </w:r>
    </w:p>
    <w:p w14:paraId="1F67C80D">
      <w:pPr>
        <w:tabs>
          <w:tab w:val="left" w:pos="6300"/>
        </w:tabs>
        <w:snapToGrid w:val="0"/>
        <w:spacing w:line="500" w:lineRule="exact"/>
        <w:ind w:firstLine="570"/>
        <w:rPr>
          <w:rFonts w:hint="eastAsia" w:ascii="仿宋" w:hAnsi="仿宋" w:eastAsia="仿宋"/>
          <w:sz w:val="24"/>
          <w:highlight w:val="none"/>
        </w:rPr>
      </w:pPr>
    </w:p>
    <w:p w14:paraId="103E0924">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 xml:space="preserve">                                             年   月   日</w:t>
      </w:r>
    </w:p>
    <w:p w14:paraId="2D26C2C4">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法定代表人电话：XXXXXXX      电子邮箱：XXXXXX@XXXXX（若授权他人办理并签署投标文件的可不填写）</w:t>
      </w:r>
    </w:p>
    <w:p w14:paraId="5F3398D5">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（附：法定代表人身份证正反面复印件）</w:t>
      </w:r>
    </w:p>
    <w:p w14:paraId="4B44A47B">
      <w:pPr>
        <w:tabs>
          <w:tab w:val="left" w:pos="6300"/>
        </w:tabs>
        <w:snapToGrid w:val="0"/>
        <w:spacing w:line="500" w:lineRule="exact"/>
        <w:ind w:firstLine="570"/>
        <w:rPr>
          <w:rFonts w:hint="eastAsia" w:ascii="仿宋" w:hAnsi="仿宋" w:eastAsia="仿宋"/>
          <w:sz w:val="24"/>
          <w:highlight w:val="none"/>
        </w:rPr>
      </w:pPr>
    </w:p>
    <w:p w14:paraId="25DAE464">
      <w:pPr>
        <w:tabs>
          <w:tab w:val="left" w:pos="6300"/>
        </w:tabs>
        <w:snapToGrid w:val="0"/>
        <w:spacing w:line="500" w:lineRule="exact"/>
        <w:ind w:firstLine="570"/>
        <w:rPr>
          <w:rFonts w:hint="eastAsia" w:ascii="仿宋" w:hAnsi="仿宋" w:eastAsia="仿宋"/>
          <w:sz w:val="24"/>
          <w:highlight w:val="none"/>
        </w:rPr>
      </w:pPr>
    </w:p>
    <w:p w14:paraId="591B19E8">
      <w:pPr>
        <w:tabs>
          <w:tab w:val="left" w:pos="6300"/>
        </w:tabs>
        <w:snapToGrid w:val="0"/>
        <w:spacing w:line="500" w:lineRule="exact"/>
        <w:ind w:firstLine="570"/>
        <w:rPr>
          <w:rFonts w:hint="eastAsia" w:ascii="仿宋" w:hAnsi="仿宋" w:eastAsia="仿宋"/>
          <w:sz w:val="24"/>
          <w:highlight w:val="none"/>
        </w:rPr>
      </w:pPr>
    </w:p>
    <w:p w14:paraId="4378D555">
      <w:pPr>
        <w:tabs>
          <w:tab w:val="left" w:pos="6300"/>
        </w:tabs>
        <w:snapToGrid w:val="0"/>
        <w:spacing w:line="500" w:lineRule="exact"/>
        <w:ind w:firstLine="570"/>
        <w:rPr>
          <w:rFonts w:hint="eastAsia" w:ascii="仿宋" w:hAnsi="仿宋" w:eastAsia="仿宋"/>
          <w:sz w:val="24"/>
          <w:highlight w:val="none"/>
        </w:rPr>
      </w:pPr>
    </w:p>
    <w:p w14:paraId="6422E2FB">
      <w:pPr>
        <w:tabs>
          <w:tab w:val="left" w:pos="6300"/>
        </w:tabs>
        <w:snapToGrid w:val="0"/>
        <w:spacing w:line="500" w:lineRule="exact"/>
        <w:ind w:firstLine="570"/>
        <w:rPr>
          <w:rFonts w:hint="eastAsia" w:ascii="仿宋" w:hAnsi="仿宋" w:eastAsia="仿宋"/>
          <w:sz w:val="24"/>
          <w:highlight w:val="none"/>
        </w:rPr>
      </w:pPr>
    </w:p>
    <w:p w14:paraId="37887AAB">
      <w:pPr>
        <w:spacing w:line="400" w:lineRule="exact"/>
        <w:ind w:firstLine="560" w:firstLineChars="200"/>
        <w:rPr>
          <w:rFonts w:hint="eastAsia" w:ascii="仿宋" w:hAnsi="仿宋" w:eastAsia="仿宋"/>
          <w:highlight w:val="none"/>
        </w:rPr>
      </w:pPr>
      <w:r>
        <w:rPr>
          <w:rFonts w:hint="eastAsia" w:ascii="仿宋" w:hAnsi="仿宋" w:eastAsia="仿宋"/>
          <w:highlight w:val="none"/>
        </w:rPr>
        <w:br w:type="column"/>
      </w:r>
    </w:p>
    <w:p w14:paraId="1C231617">
      <w:pPr>
        <w:spacing w:line="4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（三）法定代表人授权委托书（格式）</w:t>
      </w:r>
    </w:p>
    <w:p w14:paraId="39BF6346">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 xml:space="preserve">    </w:t>
      </w:r>
    </w:p>
    <w:p w14:paraId="3F767257">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szCs w:val="28"/>
          <w:highlight w:val="none"/>
        </w:rPr>
        <w:t>招标项目名称</w:t>
      </w:r>
      <w:r>
        <w:rPr>
          <w:rFonts w:hint="eastAsia" w:ascii="仿宋" w:hAnsi="仿宋" w:eastAsia="仿宋"/>
          <w:sz w:val="24"/>
          <w:highlight w:val="none"/>
        </w:rPr>
        <w:t>：</w:t>
      </w:r>
      <w:r>
        <w:rPr>
          <w:rFonts w:hint="eastAsia" w:ascii="仿宋" w:hAnsi="仿宋" w:eastAsia="仿宋"/>
          <w:sz w:val="24"/>
          <w:highlight w:val="none"/>
          <w:u w:val="single"/>
        </w:rPr>
        <w:t xml:space="preserve">                                                </w:t>
      </w:r>
    </w:p>
    <w:p w14:paraId="239698BE">
      <w:pPr>
        <w:tabs>
          <w:tab w:val="left" w:pos="6300"/>
        </w:tabs>
        <w:snapToGrid w:val="0"/>
        <w:spacing w:line="500" w:lineRule="exact"/>
        <w:ind w:firstLine="570"/>
        <w:rPr>
          <w:rFonts w:hint="eastAsia" w:ascii="仿宋" w:hAnsi="仿宋" w:eastAsia="仿宋"/>
          <w:sz w:val="24"/>
          <w:highlight w:val="none"/>
        </w:rPr>
      </w:pPr>
    </w:p>
    <w:p w14:paraId="32D5903E">
      <w:pPr>
        <w:tabs>
          <w:tab w:val="left" w:pos="6300"/>
        </w:tabs>
        <w:snapToGrid w:val="0"/>
        <w:spacing w:line="500" w:lineRule="exact"/>
        <w:rPr>
          <w:rFonts w:hint="eastAsia" w:ascii="仿宋" w:hAnsi="仿宋" w:eastAsia="仿宋"/>
          <w:sz w:val="24"/>
          <w:highlight w:val="none"/>
        </w:rPr>
      </w:pPr>
      <w:r>
        <w:rPr>
          <w:rFonts w:hint="eastAsia" w:ascii="仿宋" w:hAnsi="仿宋" w:eastAsia="仿宋"/>
          <w:sz w:val="24"/>
          <w:highlight w:val="none"/>
        </w:rPr>
        <w:t>致：</w:t>
      </w:r>
      <w:r>
        <w:rPr>
          <w:rFonts w:hint="eastAsia" w:ascii="仿宋" w:hAnsi="仿宋" w:eastAsia="仿宋"/>
          <w:sz w:val="24"/>
          <w:highlight w:val="none"/>
          <w:u w:val="single"/>
        </w:rPr>
        <w:t xml:space="preserve">                     </w:t>
      </w:r>
      <w:r>
        <w:rPr>
          <w:rFonts w:hint="eastAsia" w:ascii="仿宋" w:hAnsi="仿宋" w:eastAsia="仿宋"/>
          <w:sz w:val="24"/>
          <w:highlight w:val="none"/>
        </w:rPr>
        <w:t>（采购人名称）：</w:t>
      </w:r>
    </w:p>
    <w:p w14:paraId="35FE167F">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u w:val="single"/>
        </w:rPr>
        <w:t xml:space="preserve">            </w:t>
      </w:r>
      <w:r>
        <w:rPr>
          <w:rFonts w:hint="eastAsia" w:ascii="仿宋" w:hAnsi="仿宋" w:eastAsia="仿宋"/>
          <w:sz w:val="24"/>
          <w:highlight w:val="none"/>
        </w:rPr>
        <w:t>（供应商法定代表人名称）是</w:t>
      </w:r>
      <w:r>
        <w:rPr>
          <w:rFonts w:hint="eastAsia" w:ascii="仿宋" w:hAnsi="仿宋" w:eastAsia="仿宋"/>
          <w:sz w:val="24"/>
          <w:highlight w:val="none"/>
          <w:u w:val="single"/>
        </w:rPr>
        <w:t xml:space="preserve">                    </w:t>
      </w:r>
      <w:r>
        <w:rPr>
          <w:rFonts w:hint="eastAsia" w:ascii="仿宋" w:hAnsi="仿宋" w:eastAsia="仿宋"/>
          <w:sz w:val="24"/>
          <w:highlight w:val="none"/>
        </w:rPr>
        <w:t>（供应商名称）的法定代表人，特授权</w:t>
      </w:r>
      <w:r>
        <w:rPr>
          <w:rFonts w:hint="eastAsia" w:ascii="仿宋" w:hAnsi="仿宋" w:eastAsia="仿宋"/>
          <w:sz w:val="24"/>
          <w:highlight w:val="none"/>
          <w:u w:val="single"/>
        </w:rPr>
        <w:t xml:space="preserve">          </w:t>
      </w:r>
      <w:r>
        <w:rPr>
          <w:rFonts w:hint="eastAsia" w:ascii="仿宋" w:hAnsi="仿宋" w:eastAsia="仿宋"/>
          <w:sz w:val="24"/>
          <w:highlight w:val="none"/>
        </w:rPr>
        <w:t>（被授权人姓名及身份证代码）代表我单位全权办理上述项目的投标、谈判、签约等具体工作，并签署全部有关文件、协议及合同。</w:t>
      </w:r>
    </w:p>
    <w:p w14:paraId="2E374CE5">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我单位对被授权人的签署负全部责任。</w:t>
      </w:r>
    </w:p>
    <w:p w14:paraId="5DCCB741">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在撤消授权的书面通知以前，本授权书一直有效。被授权人在授权书有效期内签署的所有文件不因授权的撤消而失效。</w:t>
      </w:r>
    </w:p>
    <w:p w14:paraId="7CADD03F">
      <w:pPr>
        <w:tabs>
          <w:tab w:val="left" w:pos="6300"/>
        </w:tabs>
        <w:snapToGrid w:val="0"/>
        <w:spacing w:line="500" w:lineRule="exact"/>
        <w:ind w:firstLine="570"/>
        <w:rPr>
          <w:rFonts w:hint="eastAsia" w:ascii="仿宋" w:hAnsi="仿宋" w:eastAsia="仿宋"/>
          <w:sz w:val="24"/>
          <w:highlight w:val="none"/>
        </w:rPr>
      </w:pPr>
    </w:p>
    <w:p w14:paraId="1B26FAB0">
      <w:pPr>
        <w:tabs>
          <w:tab w:val="left" w:pos="6300"/>
        </w:tabs>
        <w:snapToGrid w:val="0"/>
        <w:spacing w:line="500" w:lineRule="exact"/>
        <w:ind w:firstLine="570"/>
        <w:rPr>
          <w:rFonts w:hint="eastAsia" w:ascii="仿宋" w:hAnsi="仿宋" w:eastAsia="仿宋"/>
          <w:sz w:val="24"/>
          <w:highlight w:val="none"/>
        </w:rPr>
      </w:pPr>
    </w:p>
    <w:p w14:paraId="4F49A7E7">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被授权人：                                 供应商法定代表人：</w:t>
      </w:r>
    </w:p>
    <w:p w14:paraId="42516642">
      <w:pPr>
        <w:tabs>
          <w:tab w:val="left" w:pos="6300"/>
        </w:tabs>
        <w:snapToGrid w:val="0"/>
        <w:spacing w:line="500" w:lineRule="exact"/>
        <w:ind w:firstLine="570"/>
        <w:rPr>
          <w:rFonts w:hint="eastAsia" w:ascii="仿宋" w:hAnsi="仿宋" w:eastAsia="仿宋"/>
          <w:sz w:val="24"/>
          <w:szCs w:val="28"/>
          <w:highlight w:val="none"/>
        </w:rPr>
      </w:pPr>
      <w:r>
        <w:rPr>
          <w:rFonts w:hint="eastAsia" w:ascii="仿宋" w:hAnsi="仿宋" w:eastAsia="仿宋"/>
          <w:sz w:val="24"/>
          <w:szCs w:val="28"/>
          <w:highlight w:val="none"/>
        </w:rPr>
        <w:t>（签署或盖章）                                （签署或盖章）</w:t>
      </w:r>
    </w:p>
    <w:p w14:paraId="116AE520">
      <w:pPr>
        <w:tabs>
          <w:tab w:val="left" w:pos="6300"/>
        </w:tabs>
        <w:snapToGrid w:val="0"/>
        <w:spacing w:line="500" w:lineRule="exact"/>
        <w:ind w:firstLine="570"/>
        <w:rPr>
          <w:rFonts w:hint="eastAsia" w:ascii="仿宋" w:hAnsi="仿宋" w:eastAsia="仿宋"/>
          <w:sz w:val="24"/>
          <w:szCs w:val="28"/>
          <w:highlight w:val="none"/>
        </w:rPr>
      </w:pPr>
    </w:p>
    <w:p w14:paraId="478841E9">
      <w:pPr>
        <w:tabs>
          <w:tab w:val="left" w:pos="6300"/>
        </w:tabs>
        <w:snapToGrid w:val="0"/>
        <w:spacing w:line="500" w:lineRule="exact"/>
        <w:ind w:firstLine="570"/>
        <w:rPr>
          <w:rFonts w:hint="eastAsia" w:ascii="仿宋" w:hAnsi="仿宋" w:eastAsia="仿宋"/>
          <w:sz w:val="24"/>
          <w:highlight w:val="none"/>
        </w:rPr>
      </w:pPr>
    </w:p>
    <w:p w14:paraId="369FDB8C">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（附：被授权人身份证正反面复印件）</w:t>
      </w:r>
    </w:p>
    <w:p w14:paraId="4A902867">
      <w:pPr>
        <w:tabs>
          <w:tab w:val="left" w:pos="6300"/>
        </w:tabs>
        <w:snapToGrid w:val="0"/>
        <w:spacing w:line="500" w:lineRule="exact"/>
        <w:ind w:firstLine="570"/>
        <w:rPr>
          <w:rFonts w:hint="eastAsia" w:ascii="仿宋" w:hAnsi="仿宋" w:eastAsia="仿宋"/>
          <w:sz w:val="24"/>
          <w:highlight w:val="none"/>
        </w:rPr>
      </w:pPr>
      <w:r>
        <w:rPr>
          <w:rFonts w:hint="eastAsia" w:ascii="仿宋" w:hAnsi="仿宋" w:eastAsia="仿宋"/>
          <w:sz w:val="24"/>
          <w:highlight w:val="none"/>
        </w:rPr>
        <w:t xml:space="preserve">                                          </w:t>
      </w:r>
    </w:p>
    <w:p w14:paraId="0AC4FEDA">
      <w:pPr>
        <w:tabs>
          <w:tab w:val="left" w:pos="6300"/>
        </w:tabs>
        <w:snapToGrid w:val="0"/>
        <w:spacing w:line="500" w:lineRule="exact"/>
        <w:ind w:firstLine="570"/>
        <w:rPr>
          <w:rFonts w:hint="eastAsia" w:ascii="仿宋" w:hAnsi="仿宋" w:eastAsia="仿宋"/>
          <w:sz w:val="24"/>
          <w:highlight w:val="none"/>
        </w:rPr>
      </w:pPr>
    </w:p>
    <w:p w14:paraId="1D922B1C">
      <w:pPr>
        <w:tabs>
          <w:tab w:val="left" w:pos="6300"/>
        </w:tabs>
        <w:snapToGrid w:val="0"/>
        <w:spacing w:line="500" w:lineRule="exact"/>
        <w:ind w:right="480" w:firstLine="570"/>
        <w:jc w:val="right"/>
        <w:rPr>
          <w:rFonts w:hint="eastAsia" w:ascii="仿宋" w:hAnsi="仿宋" w:eastAsia="仿宋"/>
          <w:sz w:val="24"/>
          <w:highlight w:val="none"/>
        </w:rPr>
      </w:pPr>
      <w:r>
        <w:rPr>
          <w:rFonts w:hint="eastAsia" w:ascii="仿宋" w:hAnsi="仿宋" w:eastAsia="仿宋"/>
          <w:sz w:val="24"/>
          <w:highlight w:val="none"/>
        </w:rPr>
        <w:t>（供应商公章）</w:t>
      </w:r>
    </w:p>
    <w:p w14:paraId="21647002">
      <w:pPr>
        <w:tabs>
          <w:tab w:val="left" w:pos="6300"/>
        </w:tabs>
        <w:snapToGrid w:val="0"/>
        <w:spacing w:line="500" w:lineRule="exact"/>
        <w:ind w:right="480" w:firstLine="570"/>
        <w:jc w:val="right"/>
        <w:rPr>
          <w:rFonts w:hint="eastAsia" w:ascii="仿宋" w:hAnsi="仿宋" w:eastAsia="仿宋"/>
          <w:sz w:val="24"/>
          <w:highlight w:val="none"/>
        </w:rPr>
      </w:pPr>
      <w:r>
        <w:rPr>
          <w:rFonts w:hint="eastAsia" w:ascii="仿宋" w:hAnsi="仿宋" w:eastAsia="仿宋"/>
          <w:sz w:val="24"/>
          <w:highlight w:val="none"/>
        </w:rPr>
        <w:t>年   月   日</w:t>
      </w:r>
    </w:p>
    <w:p w14:paraId="50105F5F">
      <w:pPr>
        <w:tabs>
          <w:tab w:val="left" w:pos="6300"/>
        </w:tabs>
        <w:snapToGrid w:val="0"/>
        <w:spacing w:line="500" w:lineRule="exact"/>
        <w:ind w:right="720" w:firstLine="570"/>
        <w:jc w:val="right"/>
        <w:rPr>
          <w:rFonts w:hint="eastAsia" w:ascii="仿宋" w:hAnsi="仿宋" w:eastAsia="仿宋"/>
          <w:sz w:val="24"/>
          <w:highlight w:val="none"/>
        </w:rPr>
      </w:pPr>
    </w:p>
    <w:p w14:paraId="11833FC7">
      <w:pPr>
        <w:tabs>
          <w:tab w:val="left" w:pos="6300"/>
        </w:tabs>
        <w:snapToGrid w:val="0"/>
        <w:spacing w:line="500" w:lineRule="exact"/>
        <w:ind w:right="480" w:firstLine="570"/>
        <w:jc w:val="left"/>
        <w:rPr>
          <w:rFonts w:hint="eastAsia" w:ascii="仿宋" w:hAnsi="仿宋" w:eastAsia="仿宋"/>
          <w:sz w:val="24"/>
          <w:highlight w:val="none"/>
        </w:rPr>
      </w:pPr>
      <w:r>
        <w:rPr>
          <w:rFonts w:hint="eastAsia" w:ascii="仿宋" w:hAnsi="仿宋" w:eastAsia="仿宋"/>
          <w:sz w:val="24"/>
          <w:highlight w:val="none"/>
        </w:rPr>
        <w:t>被授权人电话：XXXXXXX     电子邮箱：XXXXXX@XXXXX（若法定代表人办理并签署投标文件的可不填写）</w:t>
      </w:r>
    </w:p>
    <w:p w14:paraId="738A2C64">
      <w:pPr>
        <w:tabs>
          <w:tab w:val="left" w:pos="6300"/>
        </w:tabs>
        <w:snapToGrid w:val="0"/>
        <w:spacing w:line="530" w:lineRule="exact"/>
        <w:jc w:val="center"/>
        <w:rPr>
          <w:rFonts w:hint="eastAsia" w:ascii="仿宋" w:hAnsi="仿宋" w:eastAsia="仿宋"/>
          <w:sz w:val="44"/>
          <w:highlight w:val="none"/>
        </w:rPr>
      </w:pPr>
      <w:r>
        <w:rPr>
          <w:rFonts w:hint="eastAsia" w:ascii="仿宋" w:hAnsi="仿宋" w:eastAsia="仿宋"/>
          <w:sz w:val="24"/>
          <w:highlight w:val="none"/>
        </w:rPr>
        <w:t>注：若为法定代表人办理并签署投标文件的，不提供此文件。</w:t>
      </w:r>
      <w:r>
        <w:rPr>
          <w:rFonts w:hint="eastAsia" w:ascii="仿宋" w:hAnsi="仿宋" w:eastAsia="仿宋"/>
          <w:highlight w:val="none"/>
        </w:rPr>
        <w:br w:type="column"/>
      </w:r>
      <w:r>
        <w:rPr>
          <w:rFonts w:hint="eastAsia" w:ascii="仿宋" w:hAnsi="仿宋" w:eastAsia="仿宋"/>
          <w:sz w:val="24"/>
          <w:szCs w:val="28"/>
          <w:highlight w:val="none"/>
        </w:rPr>
        <w:t>（四）</w:t>
      </w:r>
      <w:r>
        <w:rPr>
          <w:rFonts w:hint="eastAsia" w:ascii="仿宋" w:hAnsi="仿宋" w:eastAsia="仿宋" w:cs="方正仿宋_GBK"/>
          <w:szCs w:val="13"/>
          <w:highlight w:val="none"/>
        </w:rPr>
        <w:t>基本资格条件承诺函</w:t>
      </w:r>
    </w:p>
    <w:p w14:paraId="666CAD20">
      <w:pPr>
        <w:tabs>
          <w:tab w:val="left" w:pos="6300"/>
        </w:tabs>
        <w:snapToGrid w:val="0"/>
        <w:spacing w:line="530" w:lineRule="exact"/>
        <w:rPr>
          <w:rFonts w:hint="eastAsia" w:ascii="仿宋" w:hAnsi="仿宋" w:eastAsia="仿宋"/>
          <w:sz w:val="24"/>
          <w:highlight w:val="none"/>
        </w:rPr>
      </w:pPr>
    </w:p>
    <w:p w14:paraId="15A8D876">
      <w:pPr>
        <w:tabs>
          <w:tab w:val="left" w:pos="6300"/>
        </w:tabs>
        <w:snapToGrid w:val="0"/>
        <w:spacing w:line="500" w:lineRule="exact"/>
        <w:ind w:right="480" w:firstLine="570"/>
        <w:jc w:val="left"/>
        <w:rPr>
          <w:rFonts w:hint="eastAsia" w:ascii="仿宋" w:hAnsi="仿宋" w:eastAsia="仿宋"/>
          <w:sz w:val="24"/>
          <w:szCs w:val="22"/>
          <w:highlight w:val="none"/>
        </w:rPr>
      </w:pPr>
      <w:r>
        <w:rPr>
          <w:rFonts w:hint="eastAsia" w:ascii="仿宋" w:hAnsi="仿宋" w:eastAsia="仿宋"/>
          <w:sz w:val="24"/>
          <w:szCs w:val="22"/>
          <w:highlight w:val="none"/>
        </w:rPr>
        <w:t>致</w:t>
      </w:r>
      <w:r>
        <w:rPr>
          <w:rFonts w:hint="eastAsia" w:ascii="仿宋" w:hAnsi="仿宋" w:eastAsia="仿宋"/>
          <w:sz w:val="24"/>
          <w:szCs w:val="22"/>
          <w:highlight w:val="none"/>
          <w:u w:val="single"/>
        </w:rPr>
        <w:t xml:space="preserve">                   </w:t>
      </w:r>
      <w:r>
        <w:rPr>
          <w:rFonts w:hint="eastAsia" w:ascii="仿宋" w:hAnsi="仿宋" w:eastAsia="仿宋"/>
          <w:sz w:val="24"/>
          <w:szCs w:val="22"/>
          <w:highlight w:val="none"/>
        </w:rPr>
        <w:t>（采购人名称）：</w:t>
      </w:r>
    </w:p>
    <w:p w14:paraId="3BDE8EEA">
      <w:pPr>
        <w:tabs>
          <w:tab w:val="left" w:pos="6300"/>
        </w:tabs>
        <w:snapToGrid w:val="0"/>
        <w:spacing w:line="500" w:lineRule="exact"/>
        <w:ind w:right="480" w:firstLine="570"/>
        <w:jc w:val="left"/>
        <w:rPr>
          <w:rFonts w:hint="eastAsia" w:ascii="仿宋" w:hAnsi="仿宋" w:eastAsia="仿宋"/>
          <w:sz w:val="24"/>
          <w:szCs w:val="22"/>
          <w:highlight w:val="none"/>
        </w:rPr>
      </w:pPr>
      <w:r>
        <w:rPr>
          <w:rFonts w:hint="eastAsia" w:ascii="仿宋" w:hAnsi="仿宋" w:eastAsia="仿宋"/>
          <w:sz w:val="24"/>
          <w:szCs w:val="22"/>
          <w:highlight w:val="none"/>
          <w:u w:val="single"/>
        </w:rPr>
        <w:t xml:space="preserve">                     </w:t>
      </w:r>
      <w:r>
        <w:rPr>
          <w:rFonts w:hint="eastAsia" w:ascii="仿宋" w:hAnsi="仿宋" w:eastAsia="仿宋"/>
          <w:sz w:val="24"/>
          <w:szCs w:val="22"/>
          <w:highlight w:val="none"/>
        </w:rPr>
        <w:t>（投标人名称）郑重承诺：</w:t>
      </w:r>
    </w:p>
    <w:p w14:paraId="4FDD75D4">
      <w:pPr>
        <w:tabs>
          <w:tab w:val="left" w:pos="6300"/>
        </w:tabs>
        <w:snapToGrid w:val="0"/>
        <w:spacing w:line="500" w:lineRule="exact"/>
        <w:ind w:right="480" w:firstLine="570"/>
        <w:jc w:val="left"/>
        <w:rPr>
          <w:rFonts w:hint="eastAsia" w:ascii="仿宋" w:hAnsi="仿宋" w:eastAsia="仿宋"/>
          <w:sz w:val="24"/>
          <w:szCs w:val="22"/>
          <w:highlight w:val="none"/>
        </w:rPr>
      </w:pPr>
      <w:r>
        <w:rPr>
          <w:rFonts w:hint="eastAsia" w:ascii="仿宋" w:hAnsi="仿宋" w:eastAsia="仿宋"/>
          <w:sz w:val="24"/>
          <w:szCs w:val="22"/>
          <w:highlight w:val="none"/>
        </w:rPr>
        <w:t>1.我方具有良好的商业信誉和健全的财务会计制度，具有履行合同所必需的设备和专业技术能力，具</w:t>
      </w:r>
      <w:r>
        <w:rPr>
          <w:rFonts w:hint="eastAsia" w:ascii="仿宋" w:hAnsi="仿宋" w:eastAsia="仿宋"/>
          <w:sz w:val="24"/>
          <w:szCs w:val="22"/>
          <w:highlight w:val="none"/>
          <w:lang w:val="zh-CN"/>
        </w:rPr>
        <w:t>有依法缴纳税收和社会保障金的良好记录</w:t>
      </w:r>
      <w:r>
        <w:rPr>
          <w:rFonts w:hint="eastAsia" w:ascii="仿宋" w:hAnsi="仿宋" w:eastAsia="仿宋"/>
          <w:sz w:val="24"/>
          <w:szCs w:val="22"/>
          <w:highlight w:val="none"/>
        </w:rPr>
        <w:t>，参加本项目采购活动前三年内无重大违法活动记录。</w:t>
      </w:r>
    </w:p>
    <w:p w14:paraId="7AB7238C">
      <w:pPr>
        <w:tabs>
          <w:tab w:val="left" w:pos="6300"/>
        </w:tabs>
        <w:snapToGrid w:val="0"/>
        <w:spacing w:line="500" w:lineRule="exact"/>
        <w:ind w:right="480" w:firstLine="570"/>
        <w:jc w:val="left"/>
        <w:rPr>
          <w:rFonts w:hint="eastAsia" w:ascii="仿宋" w:hAnsi="仿宋" w:eastAsia="仿宋"/>
          <w:sz w:val="24"/>
          <w:szCs w:val="22"/>
          <w:highlight w:val="none"/>
        </w:rPr>
      </w:pPr>
      <w:r>
        <w:rPr>
          <w:rFonts w:hint="eastAsia" w:ascii="仿宋" w:hAnsi="仿宋" w:eastAsia="仿宋"/>
          <w:sz w:val="24"/>
          <w:szCs w:val="22"/>
          <w:highlight w:val="none"/>
        </w:rPr>
        <w:t>2.我方未列入在信用中国网站（www.creditchina.gov.cn）“失信被执行人”、“重大税收违法案件当事人名单”中，也未列入中国政府采购网（www.ccgp.gov.cn）“政府采购严重违法失信行为记录名单”中。</w:t>
      </w:r>
    </w:p>
    <w:p w14:paraId="0A0FE94C">
      <w:pPr>
        <w:tabs>
          <w:tab w:val="left" w:pos="6300"/>
        </w:tabs>
        <w:snapToGrid w:val="0"/>
        <w:spacing w:line="500" w:lineRule="exact"/>
        <w:ind w:right="480" w:firstLine="570"/>
        <w:jc w:val="left"/>
        <w:rPr>
          <w:rFonts w:hint="eastAsia" w:ascii="仿宋" w:hAnsi="仿宋" w:eastAsia="仿宋"/>
          <w:sz w:val="24"/>
          <w:szCs w:val="22"/>
          <w:highlight w:val="none"/>
        </w:rPr>
      </w:pPr>
      <w:r>
        <w:rPr>
          <w:rFonts w:hint="eastAsia" w:ascii="仿宋" w:hAnsi="仿宋" w:eastAsia="仿宋"/>
          <w:sz w:val="24"/>
          <w:szCs w:val="22"/>
          <w:highlight w:val="none"/>
        </w:rPr>
        <w:t>3.我方在采购项目评审（评标）环节结束后，随时接受采购人的检查验证，配合提供相关证明材料，证明符合《中华人民共和国政府采购法》规定的投标人基本资格条件。</w:t>
      </w:r>
    </w:p>
    <w:p w14:paraId="750BD125">
      <w:pPr>
        <w:tabs>
          <w:tab w:val="left" w:pos="6300"/>
        </w:tabs>
        <w:snapToGrid w:val="0"/>
        <w:spacing w:line="500" w:lineRule="exact"/>
        <w:ind w:right="480" w:firstLine="570"/>
        <w:jc w:val="left"/>
        <w:rPr>
          <w:rFonts w:hint="eastAsia" w:ascii="仿宋" w:hAnsi="仿宋" w:eastAsia="仿宋"/>
          <w:sz w:val="24"/>
          <w:szCs w:val="22"/>
          <w:highlight w:val="none"/>
        </w:rPr>
      </w:pPr>
      <w:r>
        <w:rPr>
          <w:rFonts w:hint="eastAsia" w:ascii="仿宋" w:hAnsi="仿宋" w:eastAsia="仿宋"/>
          <w:sz w:val="24"/>
          <w:szCs w:val="22"/>
          <w:highlight w:val="none"/>
        </w:rPr>
        <w:t>我方对以上承诺负全部法律责任。</w:t>
      </w:r>
    </w:p>
    <w:p w14:paraId="29EB78BA">
      <w:pPr>
        <w:tabs>
          <w:tab w:val="left" w:pos="6300"/>
        </w:tabs>
        <w:snapToGrid w:val="0"/>
        <w:spacing w:line="500" w:lineRule="exact"/>
        <w:ind w:right="480" w:firstLine="570"/>
        <w:jc w:val="left"/>
        <w:rPr>
          <w:rFonts w:hint="eastAsia" w:ascii="仿宋" w:hAnsi="仿宋" w:eastAsia="仿宋"/>
          <w:sz w:val="24"/>
          <w:szCs w:val="22"/>
          <w:highlight w:val="none"/>
        </w:rPr>
      </w:pPr>
      <w:r>
        <w:rPr>
          <w:rFonts w:hint="eastAsia" w:ascii="仿宋" w:hAnsi="仿宋" w:eastAsia="仿宋"/>
          <w:sz w:val="24"/>
          <w:szCs w:val="22"/>
          <w:highlight w:val="none"/>
        </w:rPr>
        <w:t>特此承诺。</w:t>
      </w:r>
    </w:p>
    <w:p w14:paraId="74BF61EE">
      <w:pPr>
        <w:tabs>
          <w:tab w:val="left" w:pos="6300"/>
        </w:tabs>
        <w:snapToGrid w:val="0"/>
        <w:spacing w:line="500" w:lineRule="exact"/>
        <w:ind w:right="480" w:firstLine="570"/>
        <w:jc w:val="right"/>
        <w:rPr>
          <w:rFonts w:hint="eastAsia" w:ascii="仿宋" w:hAnsi="仿宋" w:eastAsia="仿宋"/>
          <w:sz w:val="24"/>
          <w:szCs w:val="22"/>
          <w:highlight w:val="none"/>
        </w:rPr>
      </w:pPr>
    </w:p>
    <w:p w14:paraId="35FE6E25">
      <w:pPr>
        <w:tabs>
          <w:tab w:val="left" w:pos="6300"/>
        </w:tabs>
        <w:snapToGrid w:val="0"/>
        <w:spacing w:line="500" w:lineRule="exact"/>
        <w:ind w:right="480" w:firstLine="570"/>
        <w:jc w:val="right"/>
        <w:rPr>
          <w:rFonts w:hint="eastAsia" w:ascii="仿宋" w:hAnsi="仿宋" w:eastAsia="仿宋"/>
          <w:sz w:val="24"/>
          <w:szCs w:val="22"/>
          <w:highlight w:val="none"/>
        </w:rPr>
      </w:pPr>
      <w:r>
        <w:rPr>
          <w:rFonts w:hint="eastAsia" w:ascii="仿宋" w:hAnsi="仿宋" w:eastAsia="仿宋"/>
          <w:sz w:val="24"/>
          <w:szCs w:val="22"/>
          <w:highlight w:val="none"/>
        </w:rPr>
        <w:t>（投标人公章）</w:t>
      </w:r>
    </w:p>
    <w:p w14:paraId="5A177BF9">
      <w:pPr>
        <w:tabs>
          <w:tab w:val="left" w:pos="6300"/>
        </w:tabs>
        <w:snapToGrid w:val="0"/>
        <w:spacing w:line="500" w:lineRule="exact"/>
        <w:ind w:right="480" w:firstLine="570"/>
        <w:jc w:val="right"/>
        <w:rPr>
          <w:rFonts w:hint="eastAsia" w:ascii="仿宋" w:hAnsi="仿宋" w:eastAsia="仿宋"/>
          <w:sz w:val="24"/>
          <w:szCs w:val="22"/>
          <w:highlight w:val="none"/>
        </w:rPr>
      </w:pPr>
      <w:r>
        <w:rPr>
          <w:rFonts w:hint="eastAsia" w:ascii="仿宋" w:hAnsi="仿宋" w:eastAsia="仿宋"/>
          <w:sz w:val="24"/>
          <w:szCs w:val="22"/>
          <w:highlight w:val="none"/>
        </w:rPr>
        <w:t>年   月   日</w:t>
      </w:r>
    </w:p>
    <w:p w14:paraId="67A02F56">
      <w:pPr>
        <w:tabs>
          <w:tab w:val="left" w:pos="6300"/>
        </w:tabs>
        <w:snapToGrid w:val="0"/>
        <w:spacing w:line="500" w:lineRule="exact"/>
        <w:ind w:right="480" w:firstLine="570"/>
        <w:jc w:val="right"/>
        <w:rPr>
          <w:rFonts w:hint="eastAsia" w:ascii="仿宋" w:hAnsi="仿宋" w:eastAsia="仿宋"/>
          <w:sz w:val="24"/>
          <w:highlight w:val="none"/>
        </w:rPr>
      </w:pPr>
    </w:p>
    <w:p w14:paraId="0A720DC0">
      <w:pPr>
        <w:snapToGrid w:val="0"/>
        <w:spacing w:line="440" w:lineRule="exact"/>
        <w:ind w:firstLine="480" w:firstLineChars="200"/>
        <w:rPr>
          <w:rFonts w:hint="eastAsia" w:ascii="仿宋" w:hAnsi="仿宋" w:eastAsia="仿宋"/>
          <w:sz w:val="24"/>
          <w:szCs w:val="24"/>
          <w:highlight w:val="none"/>
        </w:rPr>
      </w:pPr>
    </w:p>
    <w:p w14:paraId="201F18F7">
      <w:pPr>
        <w:spacing w:line="400" w:lineRule="exact"/>
        <w:rPr>
          <w:rFonts w:hint="eastAsia" w:ascii="仿宋" w:hAnsi="仿宋" w:eastAsia="仿宋"/>
          <w:highlight w:val="none"/>
        </w:rPr>
      </w:pPr>
    </w:p>
    <w:p w14:paraId="5444DA8F">
      <w:pPr>
        <w:spacing w:line="400" w:lineRule="exact"/>
        <w:rPr>
          <w:rFonts w:hint="eastAsia" w:ascii="仿宋" w:hAnsi="仿宋" w:eastAsia="仿宋"/>
          <w:highlight w:val="none"/>
        </w:rPr>
      </w:pPr>
    </w:p>
    <w:p w14:paraId="4392416E">
      <w:pPr>
        <w:spacing w:line="400" w:lineRule="exact"/>
        <w:rPr>
          <w:rFonts w:hint="eastAsia" w:ascii="仿宋" w:hAnsi="仿宋" w:eastAsia="仿宋"/>
          <w:highlight w:val="none"/>
        </w:rPr>
      </w:pPr>
    </w:p>
    <w:p w14:paraId="3E37D088">
      <w:pPr>
        <w:spacing w:line="400" w:lineRule="exact"/>
        <w:rPr>
          <w:rFonts w:hint="eastAsia" w:ascii="仿宋" w:hAnsi="仿宋" w:eastAsia="仿宋"/>
          <w:highlight w:val="none"/>
        </w:rPr>
      </w:pPr>
    </w:p>
    <w:p w14:paraId="3AC0764E">
      <w:pPr>
        <w:spacing w:line="400" w:lineRule="exact"/>
        <w:rPr>
          <w:rFonts w:hint="eastAsia" w:ascii="仿宋" w:hAnsi="仿宋" w:eastAsia="仿宋"/>
          <w:highlight w:val="none"/>
        </w:rPr>
      </w:pPr>
    </w:p>
    <w:p w14:paraId="14BF070A">
      <w:pPr>
        <w:spacing w:line="400" w:lineRule="exact"/>
        <w:rPr>
          <w:rFonts w:hint="eastAsia" w:ascii="仿宋" w:hAnsi="仿宋" w:eastAsia="仿宋"/>
          <w:highlight w:val="none"/>
        </w:rPr>
      </w:pPr>
    </w:p>
    <w:p w14:paraId="0A6CC54B">
      <w:pPr>
        <w:spacing w:line="400" w:lineRule="exact"/>
        <w:rPr>
          <w:rFonts w:hint="eastAsia" w:ascii="仿宋" w:hAnsi="仿宋" w:eastAsia="仿宋"/>
          <w:highlight w:val="none"/>
        </w:rPr>
      </w:pPr>
    </w:p>
    <w:p w14:paraId="7EB4A410">
      <w:pPr>
        <w:spacing w:line="400" w:lineRule="exact"/>
        <w:rPr>
          <w:rFonts w:hint="eastAsia" w:ascii="仿宋" w:hAnsi="仿宋" w:eastAsia="仿宋"/>
          <w:highlight w:val="none"/>
        </w:rPr>
      </w:pPr>
    </w:p>
    <w:p w14:paraId="360031DA">
      <w:pPr>
        <w:spacing w:line="400" w:lineRule="exact"/>
        <w:rPr>
          <w:rFonts w:hint="eastAsia" w:ascii="仿宋" w:hAnsi="仿宋" w:eastAsia="仿宋"/>
          <w:highlight w:val="none"/>
        </w:rPr>
      </w:pPr>
    </w:p>
    <w:p w14:paraId="693B1798">
      <w:pPr>
        <w:spacing w:line="400" w:lineRule="exact"/>
        <w:rPr>
          <w:rFonts w:hint="eastAsia" w:ascii="仿宋" w:hAnsi="仿宋" w:eastAsia="仿宋"/>
          <w:highlight w:val="none"/>
        </w:rPr>
      </w:pPr>
    </w:p>
    <w:p w14:paraId="7902851E">
      <w:pPr>
        <w:pStyle w:val="55"/>
        <w:rPr>
          <w:rFonts w:hint="eastAsia" w:ascii="仿宋" w:hAnsi="仿宋" w:eastAsia="仿宋"/>
          <w:highlight w:val="none"/>
        </w:rPr>
      </w:pPr>
    </w:p>
    <w:p w14:paraId="7D0567D8">
      <w:pPr>
        <w:pStyle w:val="55"/>
        <w:rPr>
          <w:rFonts w:hint="eastAsia" w:ascii="仿宋" w:hAnsi="仿宋" w:eastAsia="仿宋"/>
          <w:highlight w:val="none"/>
        </w:rPr>
      </w:pPr>
    </w:p>
    <w:p w14:paraId="03824314">
      <w:pPr>
        <w:tabs>
          <w:tab w:val="left" w:pos="6300"/>
        </w:tabs>
        <w:snapToGrid w:val="0"/>
        <w:spacing w:line="360" w:lineRule="auto"/>
        <w:ind w:firstLine="480" w:firstLineChars="200"/>
        <w:rPr>
          <w:rFonts w:hint="eastAsia" w:ascii="仿宋" w:hAnsi="仿宋" w:eastAsia="仿宋" w:cs="仿宋"/>
          <w:highlight w:val="none"/>
        </w:rPr>
      </w:pPr>
      <w:r>
        <w:rPr>
          <w:rFonts w:hint="eastAsia" w:ascii="仿宋" w:hAnsi="仿宋" w:eastAsia="仿宋"/>
          <w:sz w:val="24"/>
          <w:szCs w:val="28"/>
          <w:highlight w:val="none"/>
        </w:rPr>
        <w:t>（五）特定资格条件证书或证明文件</w:t>
      </w:r>
    </w:p>
    <w:p w14:paraId="524FE2B9">
      <w:pPr>
        <w:tabs>
          <w:tab w:val="left" w:pos="6300"/>
        </w:tabs>
        <w:snapToGrid w:val="0"/>
        <w:spacing w:line="360" w:lineRule="auto"/>
        <w:ind w:firstLine="560" w:firstLineChars="200"/>
        <w:rPr>
          <w:rFonts w:hint="eastAsia" w:ascii="仿宋" w:hAnsi="仿宋" w:eastAsia="仿宋"/>
          <w:highlight w:val="none"/>
        </w:rPr>
      </w:pPr>
    </w:p>
    <w:p w14:paraId="15894C5E">
      <w:pPr>
        <w:pStyle w:val="55"/>
        <w:rPr>
          <w:rFonts w:hint="eastAsia" w:ascii="仿宋" w:hAnsi="仿宋" w:eastAsia="仿宋"/>
          <w:highlight w:val="none"/>
        </w:rPr>
      </w:pPr>
    </w:p>
    <w:p w14:paraId="109C16E1">
      <w:pPr>
        <w:pStyle w:val="55"/>
        <w:rPr>
          <w:rFonts w:hint="eastAsia" w:ascii="仿宋" w:hAnsi="仿宋" w:eastAsia="仿宋"/>
          <w:highlight w:val="none"/>
        </w:rPr>
      </w:pPr>
    </w:p>
    <w:p w14:paraId="7D3A7056">
      <w:pPr>
        <w:pStyle w:val="55"/>
        <w:rPr>
          <w:rFonts w:hint="eastAsia" w:ascii="仿宋" w:hAnsi="仿宋" w:eastAsia="仿宋"/>
          <w:highlight w:val="none"/>
        </w:rPr>
      </w:pPr>
    </w:p>
    <w:p w14:paraId="172E699A">
      <w:pPr>
        <w:pStyle w:val="55"/>
        <w:rPr>
          <w:rFonts w:hint="eastAsia" w:ascii="仿宋" w:hAnsi="仿宋" w:eastAsia="仿宋"/>
          <w:highlight w:val="none"/>
        </w:rPr>
      </w:pPr>
    </w:p>
    <w:p w14:paraId="2AAD34B5">
      <w:pPr>
        <w:pStyle w:val="55"/>
        <w:rPr>
          <w:rFonts w:hint="eastAsia" w:ascii="仿宋" w:hAnsi="仿宋" w:eastAsia="仿宋"/>
          <w:highlight w:val="none"/>
        </w:rPr>
      </w:pPr>
    </w:p>
    <w:p w14:paraId="0E10656A">
      <w:pPr>
        <w:pStyle w:val="55"/>
        <w:rPr>
          <w:rFonts w:hint="eastAsia" w:ascii="仿宋" w:hAnsi="仿宋" w:eastAsia="仿宋"/>
          <w:highlight w:val="none"/>
        </w:rPr>
      </w:pPr>
    </w:p>
    <w:p w14:paraId="6D632410">
      <w:pPr>
        <w:pStyle w:val="55"/>
        <w:rPr>
          <w:rFonts w:hint="eastAsia" w:ascii="仿宋" w:hAnsi="仿宋" w:eastAsia="仿宋"/>
          <w:highlight w:val="none"/>
        </w:rPr>
      </w:pPr>
    </w:p>
    <w:p w14:paraId="318C7DC6">
      <w:pPr>
        <w:pStyle w:val="55"/>
        <w:rPr>
          <w:rFonts w:hint="eastAsia" w:ascii="仿宋" w:hAnsi="仿宋" w:eastAsia="仿宋"/>
          <w:highlight w:val="none"/>
        </w:rPr>
      </w:pPr>
    </w:p>
    <w:p w14:paraId="0FC329C9">
      <w:pPr>
        <w:pStyle w:val="55"/>
        <w:rPr>
          <w:rFonts w:hint="eastAsia" w:ascii="仿宋" w:hAnsi="仿宋" w:eastAsia="仿宋"/>
          <w:highlight w:val="none"/>
        </w:rPr>
      </w:pPr>
    </w:p>
    <w:p w14:paraId="4BF4458B">
      <w:pPr>
        <w:pStyle w:val="55"/>
        <w:rPr>
          <w:rFonts w:hint="eastAsia" w:ascii="仿宋" w:hAnsi="仿宋" w:eastAsia="仿宋"/>
          <w:highlight w:val="none"/>
        </w:rPr>
      </w:pPr>
    </w:p>
    <w:p w14:paraId="005D8156">
      <w:pPr>
        <w:pStyle w:val="55"/>
        <w:rPr>
          <w:rFonts w:hint="eastAsia" w:ascii="仿宋" w:hAnsi="仿宋" w:eastAsia="仿宋"/>
          <w:highlight w:val="none"/>
        </w:rPr>
      </w:pPr>
    </w:p>
    <w:p w14:paraId="49A84B60">
      <w:pPr>
        <w:pStyle w:val="55"/>
        <w:rPr>
          <w:rFonts w:hint="eastAsia" w:ascii="仿宋" w:hAnsi="仿宋" w:eastAsia="仿宋"/>
          <w:highlight w:val="none"/>
        </w:rPr>
      </w:pPr>
    </w:p>
    <w:p w14:paraId="0402E50C">
      <w:pPr>
        <w:pStyle w:val="55"/>
        <w:rPr>
          <w:rFonts w:hint="eastAsia" w:ascii="仿宋" w:hAnsi="仿宋" w:eastAsia="仿宋"/>
          <w:highlight w:val="none"/>
        </w:rPr>
      </w:pPr>
    </w:p>
    <w:p w14:paraId="5EF6697B">
      <w:pPr>
        <w:pStyle w:val="55"/>
        <w:rPr>
          <w:rFonts w:hint="eastAsia" w:ascii="仿宋" w:hAnsi="仿宋" w:eastAsia="仿宋"/>
          <w:highlight w:val="none"/>
        </w:rPr>
      </w:pPr>
    </w:p>
    <w:p w14:paraId="0C88CEFF">
      <w:pPr>
        <w:pStyle w:val="55"/>
        <w:rPr>
          <w:rFonts w:hint="eastAsia" w:ascii="仿宋" w:hAnsi="仿宋" w:eastAsia="仿宋"/>
          <w:highlight w:val="none"/>
        </w:rPr>
      </w:pPr>
    </w:p>
    <w:p w14:paraId="564E7FD4">
      <w:pPr>
        <w:pStyle w:val="55"/>
        <w:rPr>
          <w:rFonts w:hint="eastAsia" w:ascii="仿宋" w:hAnsi="仿宋" w:eastAsia="仿宋"/>
          <w:highlight w:val="none"/>
        </w:rPr>
      </w:pPr>
    </w:p>
    <w:p w14:paraId="53218728">
      <w:pPr>
        <w:pStyle w:val="55"/>
        <w:rPr>
          <w:rFonts w:hint="eastAsia" w:ascii="仿宋" w:hAnsi="仿宋" w:eastAsia="仿宋"/>
          <w:highlight w:val="none"/>
        </w:rPr>
      </w:pPr>
    </w:p>
    <w:p w14:paraId="2456E1D3">
      <w:pPr>
        <w:pStyle w:val="55"/>
        <w:rPr>
          <w:rFonts w:hint="eastAsia" w:ascii="仿宋" w:hAnsi="仿宋" w:eastAsia="仿宋"/>
          <w:highlight w:val="none"/>
        </w:rPr>
      </w:pPr>
    </w:p>
    <w:p w14:paraId="1A864384">
      <w:pPr>
        <w:pStyle w:val="55"/>
        <w:rPr>
          <w:rFonts w:hint="eastAsia" w:ascii="仿宋" w:hAnsi="仿宋" w:eastAsia="仿宋"/>
          <w:highlight w:val="none"/>
        </w:rPr>
      </w:pPr>
    </w:p>
    <w:p w14:paraId="2774CBC5">
      <w:pPr>
        <w:pStyle w:val="55"/>
        <w:rPr>
          <w:rFonts w:hint="eastAsia" w:ascii="仿宋" w:hAnsi="仿宋" w:eastAsia="仿宋"/>
          <w:highlight w:val="none"/>
        </w:rPr>
      </w:pPr>
    </w:p>
    <w:p w14:paraId="44796860">
      <w:pPr>
        <w:pStyle w:val="55"/>
        <w:rPr>
          <w:rFonts w:hint="eastAsia" w:ascii="仿宋" w:hAnsi="仿宋" w:eastAsia="仿宋"/>
          <w:highlight w:val="none"/>
        </w:rPr>
      </w:pPr>
    </w:p>
    <w:p w14:paraId="2862E786">
      <w:pPr>
        <w:pStyle w:val="55"/>
        <w:rPr>
          <w:rFonts w:hint="eastAsia" w:ascii="仿宋" w:hAnsi="仿宋" w:eastAsia="仿宋"/>
          <w:highlight w:val="none"/>
        </w:rPr>
      </w:pPr>
    </w:p>
    <w:p w14:paraId="77147B99">
      <w:pPr>
        <w:pStyle w:val="55"/>
        <w:rPr>
          <w:rFonts w:hint="eastAsia" w:ascii="仿宋" w:hAnsi="仿宋" w:eastAsia="仿宋"/>
          <w:highlight w:val="none"/>
        </w:rPr>
      </w:pPr>
    </w:p>
    <w:p w14:paraId="0A95356E">
      <w:pPr>
        <w:pStyle w:val="55"/>
        <w:rPr>
          <w:rFonts w:hint="eastAsia" w:ascii="仿宋" w:hAnsi="仿宋" w:eastAsia="仿宋"/>
          <w:highlight w:val="none"/>
        </w:rPr>
      </w:pPr>
    </w:p>
    <w:p w14:paraId="23A8B16C">
      <w:pPr>
        <w:pStyle w:val="4"/>
        <w:spacing w:before="0" w:after="0" w:line="360" w:lineRule="auto"/>
        <w:rPr>
          <w:rFonts w:hint="eastAsia" w:ascii="仿宋" w:hAnsi="仿宋" w:eastAsia="仿宋"/>
          <w:sz w:val="24"/>
          <w:szCs w:val="24"/>
          <w:highlight w:val="none"/>
        </w:rPr>
      </w:pPr>
      <w:bookmarkStart w:id="101" w:name="_Toc14422"/>
      <w:bookmarkStart w:id="102" w:name="_Toc32295"/>
      <w:r>
        <w:rPr>
          <w:rFonts w:hint="eastAsia" w:ascii="仿宋" w:hAnsi="仿宋" w:eastAsia="仿宋"/>
          <w:sz w:val="24"/>
          <w:szCs w:val="24"/>
          <w:highlight w:val="none"/>
        </w:rPr>
        <w:t>五、其他应提供的资料</w:t>
      </w:r>
      <w:bookmarkEnd w:id="101"/>
      <w:bookmarkEnd w:id="102"/>
    </w:p>
    <w:p w14:paraId="045DA991">
      <w:pPr>
        <w:spacing w:line="4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（一）中小企业声明函、监狱企业证明文件、残疾人福利性单位声明函</w:t>
      </w:r>
    </w:p>
    <w:p w14:paraId="0C673204">
      <w:pPr>
        <w:tabs>
          <w:tab w:val="left" w:pos="6300"/>
        </w:tabs>
        <w:snapToGrid w:val="0"/>
        <w:spacing w:line="500" w:lineRule="exact"/>
        <w:jc w:val="center"/>
        <w:rPr>
          <w:rFonts w:hint="eastAsia" w:ascii="仿宋" w:hAnsi="仿宋" w:eastAsia="仿宋"/>
          <w:highlight w:val="none"/>
        </w:rPr>
      </w:pPr>
      <w:r>
        <w:rPr>
          <w:rFonts w:hint="eastAsia" w:ascii="仿宋" w:hAnsi="仿宋" w:eastAsia="仿宋"/>
          <w:highlight w:val="none"/>
        </w:rPr>
        <w:t>中小企业声明函（服务类）</w:t>
      </w:r>
    </w:p>
    <w:p w14:paraId="7F411A16">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本公司郑重声明，根据《政府采购促进中小企业发展管理办法》（</w:t>
      </w:r>
      <w:r>
        <w:rPr>
          <w:rFonts w:hint="eastAsia" w:ascii="仿宋" w:hAnsi="仿宋" w:eastAsia="仿宋"/>
          <w:sz w:val="24"/>
          <w:szCs w:val="24"/>
          <w:highlight w:val="none"/>
        </w:rPr>
        <w:t>财库〔2020〕46号</w:t>
      </w:r>
      <w:r>
        <w:rPr>
          <w:rFonts w:hint="eastAsia" w:ascii="仿宋" w:hAnsi="仿宋" w:eastAsia="仿宋"/>
          <w:sz w:val="24"/>
          <w:szCs w:val="28"/>
          <w:highlight w:val="none"/>
        </w:rPr>
        <w:t>）的规定，本公司参加</w:t>
      </w:r>
      <w:r>
        <w:rPr>
          <w:rFonts w:hint="eastAsia" w:ascii="仿宋" w:hAnsi="仿宋" w:eastAsia="仿宋"/>
          <w:i/>
          <w:sz w:val="24"/>
          <w:szCs w:val="28"/>
          <w:highlight w:val="none"/>
          <w:u w:val="single"/>
        </w:rPr>
        <w:t>（单位名称）</w:t>
      </w:r>
      <w:r>
        <w:rPr>
          <w:rFonts w:hint="eastAsia" w:ascii="仿宋" w:hAnsi="仿宋" w:eastAsia="仿宋"/>
          <w:sz w:val="24"/>
          <w:szCs w:val="28"/>
          <w:highlight w:val="none"/>
        </w:rPr>
        <w:t>的</w:t>
      </w:r>
      <w:r>
        <w:rPr>
          <w:rFonts w:hint="eastAsia" w:ascii="仿宋" w:hAnsi="仿宋" w:eastAsia="仿宋"/>
          <w:i/>
          <w:sz w:val="24"/>
          <w:szCs w:val="28"/>
          <w:highlight w:val="none"/>
          <w:u w:val="single"/>
        </w:rPr>
        <w:t>（项目名称）</w:t>
      </w:r>
      <w:r>
        <w:rPr>
          <w:rFonts w:hint="eastAsia" w:ascii="仿宋" w:hAnsi="仿宋" w:eastAsia="仿宋"/>
          <w:sz w:val="24"/>
          <w:szCs w:val="28"/>
          <w:highlight w:val="none"/>
        </w:rPr>
        <w:t>采购活动，服务全部由符合政策要求的中小企业承接。相关企业的具体情况如下：</w:t>
      </w:r>
    </w:p>
    <w:p w14:paraId="50D2D2C7">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1.</w:t>
      </w:r>
      <w:r>
        <w:rPr>
          <w:rFonts w:hint="eastAsia" w:ascii="仿宋" w:hAnsi="仿宋" w:eastAsia="仿宋"/>
          <w:i/>
          <w:sz w:val="24"/>
          <w:szCs w:val="28"/>
          <w:highlight w:val="none"/>
          <w:u w:val="single"/>
        </w:rPr>
        <w:t>（标的名称）</w:t>
      </w:r>
      <w:r>
        <w:rPr>
          <w:rFonts w:hint="eastAsia" w:ascii="仿宋" w:hAnsi="仿宋" w:eastAsia="仿宋"/>
          <w:sz w:val="24"/>
          <w:szCs w:val="28"/>
          <w:highlight w:val="none"/>
        </w:rPr>
        <w:t>，属于</w:t>
      </w:r>
      <w:r>
        <w:rPr>
          <w:rFonts w:hint="eastAsia" w:ascii="仿宋" w:hAnsi="仿宋" w:eastAsia="仿宋"/>
          <w:i/>
          <w:sz w:val="24"/>
          <w:szCs w:val="28"/>
          <w:highlight w:val="none"/>
          <w:u w:val="single"/>
        </w:rPr>
        <w:t>（采购文件中明确的所属行业）</w:t>
      </w:r>
      <w:r>
        <w:rPr>
          <w:rFonts w:hint="eastAsia" w:ascii="仿宋" w:hAnsi="仿宋" w:eastAsia="仿宋"/>
          <w:sz w:val="24"/>
          <w:szCs w:val="28"/>
          <w:highlight w:val="none"/>
        </w:rPr>
        <w:t>；承接企业为</w:t>
      </w:r>
      <w:r>
        <w:rPr>
          <w:rFonts w:hint="eastAsia" w:ascii="仿宋" w:hAnsi="仿宋" w:eastAsia="仿宋"/>
          <w:i/>
          <w:sz w:val="24"/>
          <w:szCs w:val="28"/>
          <w:highlight w:val="none"/>
          <w:u w:val="single"/>
        </w:rPr>
        <w:t>（企业名称）</w:t>
      </w:r>
      <w:r>
        <w:rPr>
          <w:rFonts w:hint="eastAsia" w:ascii="仿宋" w:hAnsi="仿宋" w:eastAsia="仿宋"/>
          <w:sz w:val="24"/>
          <w:szCs w:val="28"/>
          <w:highlight w:val="none"/>
        </w:rPr>
        <w:t>，从业人员</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人，营业收入为</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万元，资产总额为</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万元，属于</w:t>
      </w:r>
      <w:r>
        <w:rPr>
          <w:rFonts w:hint="eastAsia" w:ascii="仿宋" w:hAnsi="仿宋" w:eastAsia="仿宋"/>
          <w:i/>
          <w:sz w:val="24"/>
          <w:szCs w:val="28"/>
          <w:highlight w:val="none"/>
          <w:u w:val="single"/>
        </w:rPr>
        <w:t>（中型企业、小型企业、微型企业）</w:t>
      </w:r>
      <w:r>
        <w:rPr>
          <w:rFonts w:hint="eastAsia" w:ascii="仿宋" w:hAnsi="仿宋" w:eastAsia="仿宋"/>
          <w:sz w:val="24"/>
          <w:szCs w:val="28"/>
          <w:highlight w:val="none"/>
        </w:rPr>
        <w:t>；</w:t>
      </w:r>
    </w:p>
    <w:p w14:paraId="51A0B97B">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为本标的提供的服务人员</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人，其中与本企业签订劳动合同</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人，其他人员</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人。有其他人员的不符合中小企业扶持政策;</w:t>
      </w:r>
    </w:p>
    <w:p w14:paraId="691FFF98">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2.</w:t>
      </w:r>
      <w:r>
        <w:rPr>
          <w:rFonts w:hint="eastAsia" w:ascii="仿宋" w:hAnsi="仿宋" w:eastAsia="仿宋"/>
          <w:i/>
          <w:sz w:val="24"/>
          <w:szCs w:val="28"/>
          <w:highlight w:val="none"/>
          <w:u w:val="single"/>
        </w:rPr>
        <w:t xml:space="preserve"> （标的名称）</w:t>
      </w:r>
      <w:r>
        <w:rPr>
          <w:rFonts w:hint="eastAsia" w:ascii="仿宋" w:hAnsi="仿宋" w:eastAsia="仿宋"/>
          <w:sz w:val="24"/>
          <w:szCs w:val="28"/>
          <w:highlight w:val="none"/>
        </w:rPr>
        <w:t>，属于</w:t>
      </w:r>
      <w:r>
        <w:rPr>
          <w:rFonts w:hint="eastAsia" w:ascii="仿宋" w:hAnsi="仿宋" w:eastAsia="仿宋"/>
          <w:i/>
          <w:sz w:val="24"/>
          <w:szCs w:val="28"/>
          <w:highlight w:val="none"/>
          <w:u w:val="single"/>
        </w:rPr>
        <w:t>（采购文件中明确的所属行业）</w:t>
      </w:r>
      <w:r>
        <w:rPr>
          <w:rFonts w:hint="eastAsia" w:ascii="仿宋" w:hAnsi="仿宋" w:eastAsia="仿宋"/>
          <w:sz w:val="24"/>
          <w:szCs w:val="28"/>
          <w:highlight w:val="none"/>
        </w:rPr>
        <w:t>；承接企业为</w:t>
      </w:r>
      <w:r>
        <w:rPr>
          <w:rFonts w:hint="eastAsia" w:ascii="仿宋" w:hAnsi="仿宋" w:eastAsia="仿宋"/>
          <w:i/>
          <w:sz w:val="24"/>
          <w:szCs w:val="28"/>
          <w:highlight w:val="none"/>
          <w:u w:val="single"/>
        </w:rPr>
        <w:t>（企业名称）</w:t>
      </w:r>
      <w:r>
        <w:rPr>
          <w:rFonts w:hint="eastAsia" w:ascii="仿宋" w:hAnsi="仿宋" w:eastAsia="仿宋"/>
          <w:sz w:val="24"/>
          <w:szCs w:val="28"/>
          <w:highlight w:val="none"/>
        </w:rPr>
        <w:t>，从业人员</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人，营业收入为</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万元，资产总额为</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万元，属于</w:t>
      </w:r>
      <w:r>
        <w:rPr>
          <w:rFonts w:hint="eastAsia" w:ascii="仿宋" w:hAnsi="仿宋" w:eastAsia="仿宋"/>
          <w:i/>
          <w:sz w:val="24"/>
          <w:szCs w:val="28"/>
          <w:highlight w:val="none"/>
          <w:u w:val="single"/>
        </w:rPr>
        <w:t>（中型企业、小型企业、微型企业）</w:t>
      </w:r>
      <w:r>
        <w:rPr>
          <w:rFonts w:hint="eastAsia" w:ascii="仿宋" w:hAnsi="仿宋" w:eastAsia="仿宋"/>
          <w:sz w:val="24"/>
          <w:szCs w:val="28"/>
          <w:highlight w:val="none"/>
        </w:rPr>
        <w:t>；</w:t>
      </w:r>
    </w:p>
    <w:p w14:paraId="4D9B87FE">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为本标的提供的服务人员</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人，其中与本企业签订劳动合同</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人，其他人员</w:t>
      </w:r>
      <w:r>
        <w:rPr>
          <w:rFonts w:hint="eastAsia" w:ascii="仿宋" w:hAnsi="仿宋" w:eastAsia="仿宋"/>
          <w:sz w:val="24"/>
          <w:szCs w:val="28"/>
          <w:highlight w:val="none"/>
          <w:u w:val="single"/>
        </w:rPr>
        <w:t xml:space="preserve">   </w:t>
      </w:r>
      <w:r>
        <w:rPr>
          <w:rFonts w:hint="eastAsia" w:ascii="仿宋" w:hAnsi="仿宋" w:eastAsia="仿宋"/>
          <w:sz w:val="24"/>
          <w:szCs w:val="28"/>
          <w:highlight w:val="none"/>
        </w:rPr>
        <w:t>人。有其他人员的不符合中小企业扶持政策;</w:t>
      </w:r>
    </w:p>
    <w:p w14:paraId="5F57B53A">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w:t>
      </w:r>
    </w:p>
    <w:p w14:paraId="095EC3B7">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以上企业，不属于大企业的分支机构，不存在控股股东为大企业的情形，也不存在与大企业的负责人为同一人的情形。</w:t>
      </w:r>
    </w:p>
    <w:p w14:paraId="3248312C">
      <w:pPr>
        <w:tabs>
          <w:tab w:val="left" w:pos="6300"/>
        </w:tabs>
        <w:snapToGrid w:val="0"/>
        <w:spacing w:line="500" w:lineRule="exact"/>
        <w:ind w:firstLine="480" w:firstLineChars="200"/>
        <w:rPr>
          <w:rFonts w:hint="eastAsia" w:ascii="仿宋" w:hAnsi="仿宋" w:eastAsia="仿宋"/>
          <w:sz w:val="24"/>
          <w:szCs w:val="28"/>
          <w:highlight w:val="none"/>
        </w:rPr>
      </w:pPr>
      <w:r>
        <w:rPr>
          <w:rFonts w:hint="eastAsia" w:ascii="仿宋" w:hAnsi="仿宋" w:eastAsia="仿宋"/>
          <w:sz w:val="24"/>
          <w:szCs w:val="28"/>
          <w:highlight w:val="none"/>
        </w:rPr>
        <w:t>本企业对上述声明内容的真实性负责。如有虚假，将依法承担相应责任。</w:t>
      </w:r>
    </w:p>
    <w:p w14:paraId="5ABAA7AE">
      <w:pPr>
        <w:tabs>
          <w:tab w:val="left" w:pos="6300"/>
        </w:tabs>
        <w:snapToGrid w:val="0"/>
        <w:spacing w:line="500" w:lineRule="exact"/>
        <w:ind w:firstLine="6120" w:firstLineChars="2550"/>
        <w:rPr>
          <w:rFonts w:hint="eastAsia" w:ascii="仿宋" w:hAnsi="仿宋" w:eastAsia="仿宋"/>
          <w:sz w:val="24"/>
          <w:szCs w:val="28"/>
          <w:highlight w:val="none"/>
        </w:rPr>
      </w:pPr>
    </w:p>
    <w:p w14:paraId="1DFB54F5">
      <w:pPr>
        <w:tabs>
          <w:tab w:val="left" w:pos="6300"/>
        </w:tabs>
        <w:snapToGrid w:val="0"/>
        <w:spacing w:line="500" w:lineRule="exact"/>
        <w:ind w:firstLine="6120" w:firstLineChars="2550"/>
        <w:rPr>
          <w:rFonts w:hint="eastAsia" w:ascii="仿宋" w:hAnsi="仿宋" w:eastAsia="仿宋"/>
          <w:sz w:val="24"/>
          <w:szCs w:val="28"/>
          <w:highlight w:val="none"/>
        </w:rPr>
      </w:pPr>
      <w:r>
        <w:rPr>
          <w:rFonts w:hint="eastAsia" w:ascii="仿宋" w:hAnsi="仿宋" w:eastAsia="仿宋"/>
          <w:sz w:val="24"/>
          <w:szCs w:val="28"/>
          <w:highlight w:val="none"/>
        </w:rPr>
        <w:t xml:space="preserve">企业名称（盖章）： </w:t>
      </w:r>
    </w:p>
    <w:p w14:paraId="04A27FC6">
      <w:pPr>
        <w:tabs>
          <w:tab w:val="left" w:pos="6300"/>
        </w:tabs>
        <w:snapToGrid w:val="0"/>
        <w:spacing w:line="500" w:lineRule="exact"/>
        <w:jc w:val="center"/>
        <w:rPr>
          <w:rFonts w:hint="eastAsia" w:ascii="仿宋" w:hAnsi="仿宋" w:eastAsia="仿宋"/>
          <w:sz w:val="24"/>
          <w:szCs w:val="28"/>
          <w:highlight w:val="none"/>
        </w:rPr>
      </w:pPr>
      <w:r>
        <w:rPr>
          <w:rFonts w:hint="eastAsia" w:ascii="仿宋" w:hAnsi="仿宋" w:eastAsia="仿宋"/>
          <w:sz w:val="24"/>
          <w:szCs w:val="28"/>
          <w:highlight w:val="none"/>
        </w:rPr>
        <w:t xml:space="preserve">                             日期：</w:t>
      </w:r>
    </w:p>
    <w:p w14:paraId="5F8340ED">
      <w:pPr>
        <w:tabs>
          <w:tab w:val="left" w:pos="6300"/>
        </w:tabs>
        <w:snapToGrid w:val="0"/>
        <w:spacing w:line="420" w:lineRule="exact"/>
        <w:rPr>
          <w:rFonts w:hint="eastAsia" w:ascii="仿宋" w:hAnsi="仿宋" w:eastAsia="仿宋" w:cs="宋体"/>
          <w:kern w:val="0"/>
          <w:sz w:val="21"/>
          <w:szCs w:val="21"/>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3894580E">
      <w:pPr>
        <w:tabs>
          <w:tab w:val="left" w:pos="6300"/>
        </w:tabs>
        <w:snapToGrid w:val="0"/>
        <w:spacing w:line="420" w:lineRule="exac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填写时应注意以下事项：</w:t>
      </w:r>
    </w:p>
    <w:p w14:paraId="6E3EA93B">
      <w:pPr>
        <w:tabs>
          <w:tab w:val="left" w:pos="6300"/>
        </w:tabs>
        <w:snapToGrid w:val="0"/>
        <w:spacing w:line="420" w:lineRule="exact"/>
        <w:ind w:firstLine="420" w:firstLineChars="200"/>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1.从业人员、营业收入、资产总额填报上一年度数据，无上一年度数据的新成立企业可不填报。</w:t>
      </w:r>
    </w:p>
    <w:p w14:paraId="79CE023E">
      <w:pPr>
        <w:tabs>
          <w:tab w:val="left" w:pos="6300"/>
        </w:tabs>
        <w:snapToGrid w:val="0"/>
        <w:spacing w:line="420" w:lineRule="exact"/>
        <w:ind w:firstLine="420" w:firstLineChars="200"/>
        <w:jc w:val="left"/>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2.中小企业应当按照《中小企业划型标准规定》（工信部联企业〔2011〕300号），如实填写并提交《中小企业声明函》。</w:t>
      </w:r>
    </w:p>
    <w:p w14:paraId="0A18A2DA">
      <w:pPr>
        <w:tabs>
          <w:tab w:val="left" w:pos="6300"/>
        </w:tabs>
        <w:snapToGrid w:val="0"/>
        <w:spacing w:line="420" w:lineRule="exact"/>
        <w:ind w:firstLine="420" w:firstLineChars="200"/>
        <w:rPr>
          <w:rFonts w:hint="eastAsia" w:ascii="仿宋" w:hAnsi="仿宋" w:eastAsia="仿宋" w:cs="宋体"/>
          <w:kern w:val="0"/>
          <w:sz w:val="21"/>
          <w:szCs w:val="21"/>
          <w:highlight w:val="none"/>
        </w:rPr>
      </w:pPr>
      <w:r>
        <w:rPr>
          <w:rFonts w:hint="eastAsia" w:ascii="仿宋" w:hAnsi="仿宋" w:eastAsia="仿宋" w:cs="宋体"/>
          <w:kern w:val="0"/>
          <w:sz w:val="21"/>
          <w:szCs w:val="21"/>
          <w:highlight w:val="none"/>
        </w:rPr>
        <w:t>3.投标人填写《中小企业声明函》中所属行业时，应与采购文件第一篇“采购标的对应的中小企业划分标准所属行业”中填写的所属行业一致。</w:t>
      </w:r>
    </w:p>
    <w:p w14:paraId="3FAEAA95">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注：各行业划型标准：</w:t>
      </w:r>
    </w:p>
    <w:p w14:paraId="2E46FB75">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581D658">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47D632A">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F822817">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53F3113">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CDCAFF4">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FA538B2">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62F116">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4A09841">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B1A52C">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526B980">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F3EF0C8">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D4EE01B">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1775B0E">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FB9E70C">
      <w:pPr>
        <w:tabs>
          <w:tab w:val="left" w:pos="6300"/>
        </w:tabs>
        <w:snapToGrid w:val="0"/>
        <w:spacing w:line="400" w:lineRule="exact"/>
        <w:ind w:firstLine="420" w:firstLineChars="200"/>
        <w:jc w:val="left"/>
        <w:rPr>
          <w:rFonts w:hint="eastAsia" w:ascii="仿宋" w:hAnsi="仿宋" w:eastAsia="仿宋"/>
          <w:sz w:val="21"/>
          <w:szCs w:val="21"/>
          <w:highlight w:val="none"/>
        </w:rPr>
      </w:pPr>
      <w:r>
        <w:rPr>
          <w:rFonts w:hint="eastAsia" w:ascii="仿宋" w:hAnsi="仿宋" w:eastAsia="仿宋"/>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61CDAB">
      <w:pPr>
        <w:tabs>
          <w:tab w:val="left" w:pos="6300"/>
        </w:tabs>
        <w:snapToGrid w:val="0"/>
        <w:spacing w:line="500" w:lineRule="exact"/>
        <w:ind w:firstLine="420" w:firstLineChars="200"/>
        <w:jc w:val="left"/>
        <w:outlineLvl w:val="0"/>
        <w:rPr>
          <w:rFonts w:hint="eastAsia" w:ascii="仿宋" w:hAnsi="仿宋" w:eastAsia="仿宋"/>
          <w:highlight w:val="none"/>
        </w:rPr>
      </w:pPr>
      <w:r>
        <w:rPr>
          <w:rFonts w:hint="eastAsia" w:ascii="仿宋" w:hAnsi="仿宋" w:eastAsia="仿宋"/>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253E8C9">
      <w:pPr>
        <w:tabs>
          <w:tab w:val="left" w:pos="6300"/>
        </w:tabs>
        <w:snapToGrid w:val="0"/>
        <w:spacing w:line="500" w:lineRule="exact"/>
        <w:ind w:firstLine="560" w:firstLineChars="200"/>
        <w:jc w:val="center"/>
        <w:outlineLvl w:val="0"/>
        <w:rPr>
          <w:rFonts w:hint="eastAsia" w:ascii="仿宋" w:hAnsi="仿宋" w:eastAsia="仿宋"/>
          <w:highlight w:val="none"/>
        </w:rPr>
      </w:pPr>
      <w:r>
        <w:rPr>
          <w:rFonts w:ascii="仿宋" w:hAnsi="仿宋" w:eastAsia="仿宋"/>
          <w:highlight w:val="none"/>
        </w:rPr>
        <w:br w:type="page"/>
      </w:r>
      <w:r>
        <w:rPr>
          <w:rFonts w:hint="eastAsia" w:ascii="仿宋" w:hAnsi="仿宋" w:eastAsia="仿宋"/>
          <w:color w:val="000000"/>
          <w:sz w:val="29"/>
          <w:szCs w:val="29"/>
          <w:highlight w:val="none"/>
        </w:rPr>
        <w:t>监狱企业证明文件</w:t>
      </w:r>
    </w:p>
    <w:p w14:paraId="27CAD2B2">
      <w:pPr>
        <w:tabs>
          <w:tab w:val="left" w:pos="6300"/>
        </w:tabs>
        <w:snapToGrid w:val="0"/>
        <w:spacing w:line="500" w:lineRule="exact"/>
        <w:ind w:firstLine="580" w:firstLineChars="200"/>
        <w:outlineLvl w:val="0"/>
        <w:rPr>
          <w:rFonts w:hint="eastAsia" w:ascii="仿宋" w:hAnsi="仿宋" w:eastAsia="仿宋"/>
          <w:highlight w:val="none"/>
        </w:rPr>
      </w:pPr>
      <w:r>
        <w:rPr>
          <w:rFonts w:hint="eastAsia" w:ascii="仿宋" w:hAnsi="仿宋" w:eastAsia="仿宋"/>
          <w:color w:val="000000"/>
          <w:sz w:val="29"/>
          <w:szCs w:val="29"/>
          <w:highlight w:val="none"/>
        </w:rPr>
        <w:t>以省级以上监狱管理局、戒毒管理局（含新疆生产建设兵团）出具的属于监狱企业的证明文件为准。</w:t>
      </w:r>
    </w:p>
    <w:p w14:paraId="407D5663">
      <w:pPr>
        <w:tabs>
          <w:tab w:val="left" w:pos="6300"/>
        </w:tabs>
        <w:snapToGrid w:val="0"/>
        <w:spacing w:line="500" w:lineRule="exact"/>
        <w:ind w:firstLine="560" w:firstLineChars="200"/>
        <w:outlineLvl w:val="0"/>
        <w:rPr>
          <w:rFonts w:hint="eastAsia" w:ascii="仿宋" w:hAnsi="仿宋" w:eastAsia="仿宋"/>
          <w:highlight w:val="none"/>
        </w:rPr>
      </w:pPr>
    </w:p>
    <w:p w14:paraId="7D15791E">
      <w:pPr>
        <w:tabs>
          <w:tab w:val="left" w:pos="6300"/>
        </w:tabs>
        <w:snapToGrid w:val="0"/>
        <w:spacing w:line="500" w:lineRule="exact"/>
        <w:ind w:firstLine="560" w:firstLineChars="200"/>
        <w:outlineLvl w:val="0"/>
        <w:rPr>
          <w:rFonts w:hint="eastAsia" w:ascii="仿宋" w:hAnsi="仿宋" w:eastAsia="仿宋"/>
          <w:highlight w:val="none"/>
        </w:rPr>
      </w:pPr>
    </w:p>
    <w:p w14:paraId="26E83785">
      <w:pPr>
        <w:tabs>
          <w:tab w:val="left" w:pos="6300"/>
        </w:tabs>
        <w:snapToGrid w:val="0"/>
        <w:spacing w:line="500" w:lineRule="exact"/>
        <w:ind w:firstLine="560" w:firstLineChars="200"/>
        <w:outlineLvl w:val="0"/>
        <w:rPr>
          <w:rFonts w:hint="eastAsia" w:ascii="仿宋" w:hAnsi="仿宋" w:eastAsia="仿宋"/>
          <w:highlight w:val="none"/>
        </w:rPr>
      </w:pPr>
    </w:p>
    <w:p w14:paraId="3124B826">
      <w:pPr>
        <w:tabs>
          <w:tab w:val="left" w:pos="6300"/>
        </w:tabs>
        <w:snapToGrid w:val="0"/>
        <w:spacing w:line="500" w:lineRule="exact"/>
        <w:ind w:firstLine="560" w:firstLineChars="200"/>
        <w:outlineLvl w:val="0"/>
        <w:rPr>
          <w:rFonts w:hint="eastAsia" w:ascii="仿宋" w:hAnsi="仿宋" w:eastAsia="仿宋"/>
          <w:highlight w:val="none"/>
        </w:rPr>
      </w:pPr>
    </w:p>
    <w:p w14:paraId="516A4168">
      <w:pPr>
        <w:tabs>
          <w:tab w:val="left" w:pos="6300"/>
        </w:tabs>
        <w:snapToGrid w:val="0"/>
        <w:spacing w:line="500" w:lineRule="exact"/>
        <w:ind w:firstLine="560" w:firstLineChars="200"/>
        <w:outlineLvl w:val="0"/>
        <w:rPr>
          <w:rFonts w:hint="eastAsia" w:ascii="仿宋" w:hAnsi="仿宋" w:eastAsia="仿宋"/>
          <w:highlight w:val="none"/>
        </w:rPr>
      </w:pPr>
    </w:p>
    <w:p w14:paraId="19416B07">
      <w:pPr>
        <w:tabs>
          <w:tab w:val="left" w:pos="6300"/>
        </w:tabs>
        <w:snapToGrid w:val="0"/>
        <w:spacing w:line="500" w:lineRule="exact"/>
        <w:ind w:firstLine="560" w:firstLineChars="200"/>
        <w:outlineLvl w:val="0"/>
        <w:rPr>
          <w:rFonts w:hint="eastAsia" w:ascii="仿宋" w:hAnsi="仿宋" w:eastAsia="仿宋"/>
          <w:highlight w:val="none"/>
        </w:rPr>
      </w:pPr>
    </w:p>
    <w:p w14:paraId="52C71F7D">
      <w:pPr>
        <w:tabs>
          <w:tab w:val="left" w:pos="6300"/>
        </w:tabs>
        <w:snapToGrid w:val="0"/>
        <w:spacing w:line="500" w:lineRule="exact"/>
        <w:ind w:firstLine="560" w:firstLineChars="200"/>
        <w:outlineLvl w:val="0"/>
        <w:rPr>
          <w:rFonts w:hint="eastAsia" w:ascii="仿宋" w:hAnsi="仿宋" w:eastAsia="仿宋"/>
          <w:highlight w:val="none"/>
        </w:rPr>
      </w:pPr>
    </w:p>
    <w:p w14:paraId="57F37895">
      <w:pPr>
        <w:tabs>
          <w:tab w:val="left" w:pos="6300"/>
        </w:tabs>
        <w:snapToGrid w:val="0"/>
        <w:spacing w:line="500" w:lineRule="exact"/>
        <w:ind w:firstLine="560" w:firstLineChars="200"/>
        <w:outlineLvl w:val="0"/>
        <w:rPr>
          <w:rFonts w:hint="eastAsia" w:ascii="仿宋" w:hAnsi="仿宋" w:eastAsia="仿宋"/>
          <w:highlight w:val="none"/>
        </w:rPr>
      </w:pPr>
    </w:p>
    <w:p w14:paraId="498C0BF1">
      <w:pPr>
        <w:tabs>
          <w:tab w:val="left" w:pos="6300"/>
        </w:tabs>
        <w:snapToGrid w:val="0"/>
        <w:spacing w:line="500" w:lineRule="exact"/>
        <w:ind w:firstLine="560" w:firstLineChars="200"/>
        <w:outlineLvl w:val="0"/>
        <w:rPr>
          <w:rFonts w:hint="eastAsia" w:ascii="仿宋" w:hAnsi="仿宋" w:eastAsia="仿宋"/>
          <w:highlight w:val="none"/>
        </w:rPr>
      </w:pPr>
    </w:p>
    <w:p w14:paraId="2446C6EC">
      <w:pPr>
        <w:tabs>
          <w:tab w:val="left" w:pos="6300"/>
        </w:tabs>
        <w:snapToGrid w:val="0"/>
        <w:spacing w:line="500" w:lineRule="exact"/>
        <w:ind w:firstLine="560" w:firstLineChars="200"/>
        <w:outlineLvl w:val="0"/>
        <w:rPr>
          <w:rFonts w:hint="eastAsia" w:ascii="仿宋" w:hAnsi="仿宋" w:eastAsia="仿宋"/>
          <w:highlight w:val="none"/>
        </w:rPr>
      </w:pPr>
    </w:p>
    <w:p w14:paraId="4BB2F86C">
      <w:pPr>
        <w:tabs>
          <w:tab w:val="left" w:pos="6300"/>
        </w:tabs>
        <w:snapToGrid w:val="0"/>
        <w:spacing w:line="500" w:lineRule="exact"/>
        <w:ind w:firstLine="560" w:firstLineChars="200"/>
        <w:outlineLvl w:val="0"/>
        <w:rPr>
          <w:rFonts w:hint="eastAsia" w:ascii="仿宋" w:hAnsi="仿宋" w:eastAsia="仿宋"/>
          <w:highlight w:val="none"/>
        </w:rPr>
      </w:pPr>
    </w:p>
    <w:p w14:paraId="0C137D55">
      <w:pPr>
        <w:tabs>
          <w:tab w:val="left" w:pos="6300"/>
        </w:tabs>
        <w:snapToGrid w:val="0"/>
        <w:spacing w:line="500" w:lineRule="exact"/>
        <w:ind w:firstLine="560" w:firstLineChars="200"/>
        <w:outlineLvl w:val="0"/>
        <w:rPr>
          <w:rFonts w:hint="eastAsia" w:ascii="仿宋" w:hAnsi="仿宋" w:eastAsia="仿宋"/>
          <w:highlight w:val="none"/>
        </w:rPr>
      </w:pPr>
    </w:p>
    <w:p w14:paraId="1504A428">
      <w:pPr>
        <w:tabs>
          <w:tab w:val="left" w:pos="6300"/>
        </w:tabs>
        <w:snapToGrid w:val="0"/>
        <w:spacing w:line="500" w:lineRule="exact"/>
        <w:ind w:firstLine="560" w:firstLineChars="200"/>
        <w:outlineLvl w:val="0"/>
        <w:rPr>
          <w:rFonts w:hint="eastAsia" w:ascii="仿宋" w:hAnsi="仿宋" w:eastAsia="仿宋"/>
          <w:highlight w:val="none"/>
        </w:rPr>
      </w:pPr>
    </w:p>
    <w:p w14:paraId="30D1EEC9">
      <w:pPr>
        <w:tabs>
          <w:tab w:val="left" w:pos="6300"/>
        </w:tabs>
        <w:snapToGrid w:val="0"/>
        <w:spacing w:line="500" w:lineRule="exact"/>
        <w:ind w:firstLine="560" w:firstLineChars="200"/>
        <w:outlineLvl w:val="0"/>
        <w:rPr>
          <w:rFonts w:hint="eastAsia" w:ascii="仿宋" w:hAnsi="仿宋" w:eastAsia="仿宋"/>
          <w:highlight w:val="none"/>
        </w:rPr>
      </w:pPr>
    </w:p>
    <w:p w14:paraId="5DDDFF63">
      <w:pPr>
        <w:tabs>
          <w:tab w:val="left" w:pos="6300"/>
        </w:tabs>
        <w:snapToGrid w:val="0"/>
        <w:spacing w:line="500" w:lineRule="exact"/>
        <w:ind w:firstLine="560" w:firstLineChars="200"/>
        <w:outlineLvl w:val="0"/>
        <w:rPr>
          <w:rFonts w:hint="eastAsia" w:ascii="仿宋" w:hAnsi="仿宋" w:eastAsia="仿宋"/>
          <w:highlight w:val="none"/>
        </w:rPr>
      </w:pPr>
    </w:p>
    <w:p w14:paraId="1FC08302">
      <w:pPr>
        <w:tabs>
          <w:tab w:val="left" w:pos="6300"/>
        </w:tabs>
        <w:snapToGrid w:val="0"/>
        <w:spacing w:line="500" w:lineRule="exact"/>
        <w:ind w:firstLine="560" w:firstLineChars="200"/>
        <w:outlineLvl w:val="0"/>
        <w:rPr>
          <w:rFonts w:hint="eastAsia" w:ascii="仿宋" w:hAnsi="仿宋" w:eastAsia="仿宋"/>
          <w:highlight w:val="none"/>
        </w:rPr>
      </w:pPr>
    </w:p>
    <w:p w14:paraId="68AB4EF1">
      <w:pPr>
        <w:tabs>
          <w:tab w:val="left" w:pos="6300"/>
        </w:tabs>
        <w:snapToGrid w:val="0"/>
        <w:spacing w:line="500" w:lineRule="exact"/>
        <w:ind w:firstLine="560" w:firstLineChars="200"/>
        <w:outlineLvl w:val="0"/>
        <w:rPr>
          <w:rFonts w:hint="eastAsia" w:ascii="仿宋" w:hAnsi="仿宋" w:eastAsia="仿宋"/>
          <w:highlight w:val="none"/>
        </w:rPr>
      </w:pPr>
    </w:p>
    <w:p w14:paraId="30A12B88">
      <w:pPr>
        <w:tabs>
          <w:tab w:val="left" w:pos="6300"/>
        </w:tabs>
        <w:snapToGrid w:val="0"/>
        <w:spacing w:line="500" w:lineRule="exact"/>
        <w:ind w:firstLine="560" w:firstLineChars="200"/>
        <w:outlineLvl w:val="0"/>
        <w:rPr>
          <w:rFonts w:hint="eastAsia" w:ascii="仿宋" w:hAnsi="仿宋" w:eastAsia="仿宋"/>
          <w:highlight w:val="none"/>
        </w:rPr>
      </w:pPr>
    </w:p>
    <w:p w14:paraId="2274C03F">
      <w:pPr>
        <w:tabs>
          <w:tab w:val="left" w:pos="6300"/>
        </w:tabs>
        <w:snapToGrid w:val="0"/>
        <w:spacing w:line="500" w:lineRule="exact"/>
        <w:ind w:firstLine="560" w:firstLineChars="200"/>
        <w:outlineLvl w:val="0"/>
        <w:rPr>
          <w:rFonts w:hint="eastAsia" w:ascii="仿宋" w:hAnsi="仿宋" w:eastAsia="仿宋"/>
          <w:highlight w:val="none"/>
        </w:rPr>
      </w:pPr>
    </w:p>
    <w:p w14:paraId="0B2A4FAE">
      <w:pPr>
        <w:tabs>
          <w:tab w:val="left" w:pos="6300"/>
        </w:tabs>
        <w:snapToGrid w:val="0"/>
        <w:spacing w:line="500" w:lineRule="exact"/>
        <w:ind w:firstLine="560" w:firstLineChars="200"/>
        <w:outlineLvl w:val="0"/>
        <w:rPr>
          <w:rFonts w:hint="eastAsia" w:ascii="仿宋" w:hAnsi="仿宋" w:eastAsia="仿宋"/>
          <w:highlight w:val="none"/>
        </w:rPr>
      </w:pPr>
    </w:p>
    <w:p w14:paraId="2C575976">
      <w:pPr>
        <w:tabs>
          <w:tab w:val="left" w:pos="6300"/>
        </w:tabs>
        <w:snapToGrid w:val="0"/>
        <w:spacing w:line="500" w:lineRule="exact"/>
        <w:ind w:firstLine="560" w:firstLineChars="200"/>
        <w:outlineLvl w:val="0"/>
        <w:rPr>
          <w:rFonts w:hint="eastAsia" w:ascii="仿宋" w:hAnsi="仿宋" w:eastAsia="仿宋"/>
          <w:highlight w:val="none"/>
        </w:rPr>
      </w:pPr>
    </w:p>
    <w:p w14:paraId="5C2A1C2D">
      <w:pPr>
        <w:tabs>
          <w:tab w:val="left" w:pos="6300"/>
        </w:tabs>
        <w:snapToGrid w:val="0"/>
        <w:spacing w:line="500" w:lineRule="exact"/>
        <w:ind w:firstLine="560" w:firstLineChars="200"/>
        <w:outlineLvl w:val="0"/>
        <w:rPr>
          <w:rFonts w:hint="eastAsia" w:ascii="仿宋" w:hAnsi="仿宋" w:eastAsia="仿宋"/>
          <w:highlight w:val="none"/>
        </w:rPr>
      </w:pPr>
    </w:p>
    <w:p w14:paraId="0CE30052">
      <w:pPr>
        <w:tabs>
          <w:tab w:val="left" w:pos="6300"/>
        </w:tabs>
        <w:snapToGrid w:val="0"/>
        <w:spacing w:line="500" w:lineRule="exact"/>
        <w:ind w:firstLine="560" w:firstLineChars="200"/>
        <w:outlineLvl w:val="0"/>
        <w:rPr>
          <w:rFonts w:hint="eastAsia" w:ascii="仿宋" w:hAnsi="仿宋" w:eastAsia="仿宋"/>
          <w:highlight w:val="none"/>
        </w:rPr>
      </w:pPr>
    </w:p>
    <w:p w14:paraId="6B9ED322">
      <w:pPr>
        <w:tabs>
          <w:tab w:val="left" w:pos="6300"/>
        </w:tabs>
        <w:snapToGrid w:val="0"/>
        <w:spacing w:line="500" w:lineRule="exact"/>
        <w:ind w:firstLine="560" w:firstLineChars="200"/>
        <w:outlineLvl w:val="0"/>
        <w:rPr>
          <w:rFonts w:hint="eastAsia" w:ascii="仿宋" w:hAnsi="仿宋" w:eastAsia="仿宋"/>
          <w:highlight w:val="none"/>
        </w:rPr>
      </w:pPr>
    </w:p>
    <w:p w14:paraId="3C7F511F">
      <w:pPr>
        <w:tabs>
          <w:tab w:val="left" w:pos="6300"/>
        </w:tabs>
        <w:snapToGrid w:val="0"/>
        <w:spacing w:line="500" w:lineRule="exact"/>
        <w:ind w:firstLine="560" w:firstLineChars="200"/>
        <w:outlineLvl w:val="0"/>
        <w:rPr>
          <w:rFonts w:hint="eastAsia" w:ascii="仿宋" w:hAnsi="仿宋" w:eastAsia="仿宋"/>
          <w:highlight w:val="none"/>
        </w:rPr>
      </w:pPr>
    </w:p>
    <w:p w14:paraId="35A1686E">
      <w:pPr>
        <w:tabs>
          <w:tab w:val="left" w:pos="6300"/>
        </w:tabs>
        <w:snapToGrid w:val="0"/>
        <w:spacing w:line="500" w:lineRule="exact"/>
        <w:ind w:firstLine="560" w:firstLineChars="200"/>
        <w:jc w:val="center"/>
        <w:outlineLvl w:val="0"/>
        <w:rPr>
          <w:rFonts w:hint="eastAsia" w:ascii="仿宋" w:hAnsi="仿宋" w:eastAsia="仿宋"/>
          <w:highlight w:val="none"/>
        </w:rPr>
      </w:pPr>
      <w:r>
        <w:rPr>
          <w:rFonts w:hint="eastAsia" w:ascii="仿宋" w:hAnsi="仿宋" w:eastAsia="仿宋"/>
          <w:highlight w:val="none"/>
        </w:rPr>
        <w:t>残疾人福利性单位声明函</w:t>
      </w:r>
    </w:p>
    <w:p w14:paraId="24F8E94B">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EFC7BE">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本单位对上述声明的真实性负责。如有虚假，将依法承担相应责任。</w:t>
      </w:r>
    </w:p>
    <w:p w14:paraId="11FB7F92">
      <w:pPr>
        <w:tabs>
          <w:tab w:val="left" w:pos="6300"/>
        </w:tabs>
        <w:snapToGrid w:val="0"/>
        <w:spacing w:line="500" w:lineRule="exact"/>
        <w:ind w:firstLine="480" w:firstLineChars="200"/>
        <w:rPr>
          <w:rFonts w:hint="eastAsia" w:ascii="仿宋" w:hAnsi="仿宋" w:eastAsia="仿宋"/>
          <w:sz w:val="24"/>
          <w:highlight w:val="none"/>
        </w:rPr>
      </w:pPr>
    </w:p>
    <w:p w14:paraId="61FA21ED">
      <w:pPr>
        <w:tabs>
          <w:tab w:val="left" w:pos="6300"/>
        </w:tabs>
        <w:snapToGrid w:val="0"/>
        <w:spacing w:line="500" w:lineRule="exact"/>
        <w:ind w:firstLine="480" w:firstLineChars="200"/>
        <w:rPr>
          <w:rFonts w:hint="eastAsia" w:ascii="仿宋" w:hAnsi="仿宋" w:eastAsia="仿宋"/>
          <w:sz w:val="24"/>
          <w:highlight w:val="none"/>
        </w:rPr>
      </w:pPr>
    </w:p>
    <w:p w14:paraId="2FA9969D">
      <w:pPr>
        <w:tabs>
          <w:tab w:val="left" w:pos="6300"/>
        </w:tabs>
        <w:snapToGrid w:val="0"/>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 xml:space="preserve">                                                  供应商名称（盖章）：</w:t>
      </w:r>
    </w:p>
    <w:p w14:paraId="312257CD">
      <w:pPr>
        <w:tabs>
          <w:tab w:val="left" w:pos="6300"/>
        </w:tabs>
        <w:snapToGrid w:val="0"/>
        <w:spacing w:line="500" w:lineRule="exact"/>
        <w:ind w:firstLine="570"/>
        <w:jc w:val="left"/>
        <w:rPr>
          <w:rFonts w:hint="eastAsia" w:ascii="仿宋" w:hAnsi="仿宋" w:eastAsia="仿宋"/>
          <w:sz w:val="24"/>
          <w:highlight w:val="none"/>
        </w:rPr>
      </w:pPr>
      <w:r>
        <w:rPr>
          <w:rFonts w:hint="eastAsia" w:ascii="仿宋" w:hAnsi="仿宋" w:eastAsia="仿宋"/>
          <w:sz w:val="24"/>
          <w:highlight w:val="none"/>
        </w:rPr>
        <w:t xml:space="preserve">                                                  日  期：</w:t>
      </w:r>
    </w:p>
    <w:p w14:paraId="1EC8C88A">
      <w:pPr>
        <w:tabs>
          <w:tab w:val="left" w:pos="6300"/>
        </w:tabs>
        <w:snapToGrid w:val="0"/>
        <w:spacing w:line="500" w:lineRule="exact"/>
        <w:ind w:firstLine="570"/>
        <w:jc w:val="left"/>
        <w:rPr>
          <w:rFonts w:hint="eastAsia" w:ascii="仿宋" w:hAnsi="仿宋" w:eastAsia="仿宋"/>
          <w:sz w:val="24"/>
          <w:highlight w:val="none"/>
        </w:rPr>
      </w:pPr>
    </w:p>
    <w:p w14:paraId="473A215E">
      <w:pPr>
        <w:tabs>
          <w:tab w:val="left" w:pos="6300"/>
        </w:tabs>
        <w:snapToGrid w:val="0"/>
        <w:spacing w:line="500" w:lineRule="exact"/>
        <w:ind w:firstLine="570"/>
        <w:jc w:val="left"/>
        <w:rPr>
          <w:rFonts w:hint="eastAsia" w:ascii="仿宋" w:hAnsi="仿宋" w:eastAsia="仿宋"/>
          <w:sz w:val="24"/>
          <w:highlight w:val="none"/>
        </w:rPr>
      </w:pPr>
    </w:p>
    <w:p w14:paraId="7118AD21">
      <w:pPr>
        <w:tabs>
          <w:tab w:val="left" w:pos="6300"/>
        </w:tabs>
        <w:snapToGrid w:val="0"/>
        <w:spacing w:line="500" w:lineRule="exact"/>
        <w:ind w:firstLine="570"/>
        <w:jc w:val="left"/>
        <w:rPr>
          <w:rFonts w:hint="eastAsia" w:ascii="仿宋" w:hAnsi="仿宋" w:eastAsia="仿宋"/>
          <w:sz w:val="24"/>
          <w:highlight w:val="none"/>
        </w:rPr>
      </w:pPr>
    </w:p>
    <w:p w14:paraId="3259414B">
      <w:pPr>
        <w:tabs>
          <w:tab w:val="left" w:pos="6300"/>
        </w:tabs>
        <w:snapToGrid w:val="0"/>
        <w:spacing w:line="500" w:lineRule="exact"/>
        <w:ind w:firstLine="570"/>
        <w:jc w:val="left"/>
        <w:rPr>
          <w:rFonts w:hint="eastAsia" w:ascii="仿宋" w:hAnsi="仿宋" w:eastAsia="仿宋"/>
          <w:sz w:val="24"/>
          <w:highlight w:val="none"/>
        </w:rPr>
      </w:pPr>
    </w:p>
    <w:p w14:paraId="43346102">
      <w:pPr>
        <w:tabs>
          <w:tab w:val="left" w:pos="6300"/>
        </w:tabs>
        <w:snapToGrid w:val="0"/>
        <w:spacing w:line="500" w:lineRule="exact"/>
        <w:ind w:firstLine="570"/>
        <w:jc w:val="left"/>
        <w:rPr>
          <w:rFonts w:hint="eastAsia" w:ascii="仿宋" w:hAnsi="仿宋" w:eastAsia="仿宋"/>
          <w:sz w:val="24"/>
          <w:highlight w:val="none"/>
        </w:rPr>
      </w:pPr>
    </w:p>
    <w:p w14:paraId="0575635B">
      <w:pPr>
        <w:tabs>
          <w:tab w:val="left" w:pos="6300"/>
        </w:tabs>
        <w:snapToGrid w:val="0"/>
        <w:spacing w:line="500" w:lineRule="exact"/>
        <w:ind w:firstLine="570"/>
        <w:jc w:val="left"/>
        <w:rPr>
          <w:rFonts w:hint="eastAsia" w:ascii="仿宋" w:hAnsi="仿宋" w:eastAsia="仿宋"/>
          <w:sz w:val="24"/>
          <w:highlight w:val="none"/>
        </w:rPr>
      </w:pPr>
    </w:p>
    <w:p w14:paraId="10DA165E">
      <w:pPr>
        <w:tabs>
          <w:tab w:val="left" w:pos="6300"/>
        </w:tabs>
        <w:snapToGrid w:val="0"/>
        <w:spacing w:line="500" w:lineRule="exact"/>
        <w:ind w:firstLine="570"/>
        <w:jc w:val="left"/>
        <w:rPr>
          <w:rFonts w:hint="eastAsia" w:ascii="仿宋" w:hAnsi="仿宋" w:eastAsia="仿宋"/>
          <w:sz w:val="24"/>
          <w:highlight w:val="none"/>
        </w:rPr>
      </w:pPr>
    </w:p>
    <w:p w14:paraId="21DB0652">
      <w:pPr>
        <w:tabs>
          <w:tab w:val="left" w:pos="6300"/>
        </w:tabs>
        <w:snapToGrid w:val="0"/>
        <w:spacing w:line="500" w:lineRule="exact"/>
        <w:ind w:firstLine="570"/>
        <w:jc w:val="left"/>
        <w:rPr>
          <w:rFonts w:hint="eastAsia" w:ascii="仿宋" w:hAnsi="仿宋" w:eastAsia="仿宋"/>
          <w:sz w:val="24"/>
          <w:highlight w:val="none"/>
        </w:rPr>
      </w:pPr>
    </w:p>
    <w:p w14:paraId="4347E2D8">
      <w:pPr>
        <w:tabs>
          <w:tab w:val="left" w:pos="6300"/>
        </w:tabs>
        <w:snapToGrid w:val="0"/>
        <w:spacing w:line="500" w:lineRule="exact"/>
        <w:ind w:firstLine="570"/>
        <w:jc w:val="left"/>
        <w:rPr>
          <w:rFonts w:hint="eastAsia" w:ascii="仿宋" w:hAnsi="仿宋" w:eastAsia="仿宋"/>
          <w:sz w:val="24"/>
          <w:highlight w:val="none"/>
        </w:rPr>
      </w:pPr>
    </w:p>
    <w:p w14:paraId="75C5816A">
      <w:pPr>
        <w:tabs>
          <w:tab w:val="left" w:pos="6300"/>
        </w:tabs>
        <w:snapToGrid w:val="0"/>
        <w:spacing w:line="500" w:lineRule="exact"/>
        <w:ind w:firstLine="570"/>
        <w:jc w:val="left"/>
        <w:rPr>
          <w:rFonts w:hint="eastAsia" w:ascii="仿宋" w:hAnsi="仿宋" w:eastAsia="仿宋"/>
          <w:sz w:val="24"/>
          <w:highlight w:val="none"/>
        </w:rPr>
      </w:pPr>
    </w:p>
    <w:p w14:paraId="49C3FC7E">
      <w:pPr>
        <w:tabs>
          <w:tab w:val="left" w:pos="6300"/>
        </w:tabs>
        <w:snapToGrid w:val="0"/>
        <w:spacing w:line="500" w:lineRule="exact"/>
        <w:ind w:firstLine="570"/>
        <w:jc w:val="left"/>
        <w:rPr>
          <w:rFonts w:hint="eastAsia" w:ascii="仿宋" w:hAnsi="仿宋" w:eastAsia="仿宋"/>
          <w:sz w:val="24"/>
          <w:highlight w:val="none"/>
        </w:rPr>
      </w:pPr>
    </w:p>
    <w:p w14:paraId="55B1497C">
      <w:pPr>
        <w:tabs>
          <w:tab w:val="left" w:pos="6300"/>
        </w:tabs>
        <w:snapToGrid w:val="0"/>
        <w:spacing w:line="500" w:lineRule="exact"/>
        <w:ind w:firstLine="570"/>
        <w:jc w:val="left"/>
        <w:rPr>
          <w:rFonts w:hint="eastAsia" w:ascii="仿宋" w:hAnsi="仿宋" w:eastAsia="仿宋"/>
          <w:sz w:val="24"/>
          <w:highlight w:val="none"/>
        </w:rPr>
      </w:pPr>
    </w:p>
    <w:p w14:paraId="5001A3B8">
      <w:pPr>
        <w:tabs>
          <w:tab w:val="left" w:pos="6300"/>
        </w:tabs>
        <w:snapToGrid w:val="0"/>
        <w:spacing w:line="500" w:lineRule="exact"/>
        <w:jc w:val="left"/>
        <w:rPr>
          <w:rFonts w:hint="eastAsia" w:ascii="仿宋" w:hAnsi="仿宋" w:eastAsia="仿宋"/>
          <w:sz w:val="24"/>
          <w:highlight w:val="none"/>
        </w:rPr>
      </w:pPr>
    </w:p>
    <w:p w14:paraId="133DA329">
      <w:pPr>
        <w:tabs>
          <w:tab w:val="left" w:pos="6300"/>
        </w:tabs>
        <w:snapToGrid w:val="0"/>
        <w:spacing w:line="360" w:lineRule="auto"/>
        <w:rPr>
          <w:rFonts w:hint="eastAsia" w:ascii="仿宋" w:hAnsi="仿宋" w:eastAsia="仿宋"/>
          <w:sz w:val="24"/>
          <w:szCs w:val="24"/>
          <w:highlight w:val="none"/>
        </w:rPr>
      </w:pPr>
      <w:r>
        <w:rPr>
          <w:rFonts w:hint="eastAsia" w:ascii="仿宋" w:hAnsi="仿宋" w:eastAsia="仿宋" w:cs="宋体"/>
          <w:color w:val="000000"/>
          <w:kern w:val="0"/>
          <w:sz w:val="24"/>
          <w:highlight w:val="none"/>
        </w:rPr>
        <w:t>若中标人为残疾人福利性单位的，将在结果公告时公告其《残疾人福利性单位声明函》</w:t>
      </w:r>
    </w:p>
    <w:p w14:paraId="1E0064FE">
      <w:pPr>
        <w:spacing w:line="360" w:lineRule="auto"/>
        <w:rPr>
          <w:rFonts w:hint="eastAsia" w:ascii="仿宋" w:hAnsi="仿宋" w:eastAsia="仿宋"/>
          <w:sz w:val="24"/>
          <w:szCs w:val="24"/>
          <w:highlight w:val="none"/>
        </w:rPr>
      </w:pPr>
    </w:p>
    <w:p w14:paraId="1E756B39">
      <w:pPr>
        <w:spacing w:line="360" w:lineRule="auto"/>
        <w:rPr>
          <w:rFonts w:hint="eastAsia" w:ascii="仿宋" w:hAnsi="仿宋" w:eastAsia="仿宋"/>
          <w:sz w:val="24"/>
          <w:szCs w:val="24"/>
          <w:highlight w:val="none"/>
        </w:rPr>
      </w:pPr>
    </w:p>
    <w:p w14:paraId="3231F7D9">
      <w:pPr>
        <w:spacing w:line="360" w:lineRule="auto"/>
        <w:rPr>
          <w:rFonts w:hint="eastAsia" w:ascii="仿宋" w:hAnsi="仿宋" w:eastAsia="仿宋"/>
          <w:sz w:val="24"/>
          <w:szCs w:val="24"/>
          <w:highlight w:val="none"/>
        </w:rPr>
      </w:pPr>
    </w:p>
    <w:p w14:paraId="0D0E9A71">
      <w:pPr>
        <w:spacing w:line="360" w:lineRule="auto"/>
        <w:rPr>
          <w:rFonts w:hint="eastAsia" w:ascii="仿宋" w:hAnsi="仿宋" w:eastAsia="仿宋"/>
          <w:sz w:val="24"/>
          <w:szCs w:val="24"/>
          <w:highlight w:val="none"/>
        </w:rPr>
      </w:pPr>
    </w:p>
    <w:p w14:paraId="2763FD98">
      <w:pPr>
        <w:spacing w:line="360" w:lineRule="auto"/>
        <w:rPr>
          <w:rFonts w:hint="eastAsia" w:ascii="仿宋" w:hAnsi="仿宋" w:eastAsia="仿宋"/>
          <w:sz w:val="24"/>
          <w:szCs w:val="24"/>
          <w:highlight w:val="none"/>
        </w:rPr>
      </w:pPr>
      <w:r>
        <w:rPr>
          <w:rFonts w:hint="eastAsia" w:ascii="仿宋" w:hAnsi="仿宋" w:eastAsia="仿宋"/>
          <w:sz w:val="24"/>
          <w:szCs w:val="24"/>
          <w:highlight w:val="none"/>
        </w:rPr>
        <w:t>（二）其他资料</w:t>
      </w:r>
    </w:p>
    <w:p w14:paraId="0F6D50FD">
      <w:pPr>
        <w:spacing w:line="360" w:lineRule="auto"/>
        <w:ind w:firstLine="480" w:firstLineChars="200"/>
        <w:rPr>
          <w:rFonts w:hint="eastAsia" w:ascii="仿宋" w:hAnsi="仿宋" w:eastAsia="仿宋"/>
          <w:sz w:val="24"/>
          <w:szCs w:val="24"/>
          <w:highlight w:val="none"/>
        </w:rPr>
      </w:pPr>
      <w:r>
        <w:rPr>
          <w:rFonts w:hint="eastAsia" w:ascii="仿宋" w:hAnsi="仿宋" w:eastAsia="仿宋"/>
          <w:sz w:val="24"/>
          <w:szCs w:val="24"/>
          <w:highlight w:val="none"/>
        </w:rPr>
        <w:t>其他与项目有关的资料（自附）：供应商总体情况介绍、其他与本项目有关的资料等。</w:t>
      </w:r>
    </w:p>
    <w:p w14:paraId="00B820A3">
      <w:pPr>
        <w:spacing w:line="360" w:lineRule="auto"/>
        <w:rPr>
          <w:rFonts w:hint="eastAsia" w:ascii="仿宋" w:hAnsi="仿宋" w:eastAsia="仿宋"/>
          <w:sz w:val="24"/>
          <w:szCs w:val="24"/>
          <w:highlight w:val="none"/>
        </w:rPr>
      </w:pPr>
    </w:p>
    <w:p w14:paraId="7B668119">
      <w:pPr>
        <w:spacing w:line="360" w:lineRule="auto"/>
        <w:ind w:firstLine="480" w:firstLineChars="200"/>
        <w:jc w:val="center"/>
        <w:rPr>
          <w:rFonts w:hint="eastAsia" w:ascii="仿宋" w:hAnsi="仿宋" w:eastAsia="仿宋"/>
          <w:highlight w:val="none"/>
        </w:rPr>
      </w:pPr>
      <w:r>
        <w:rPr>
          <w:rFonts w:hint="eastAsia" w:ascii="仿宋" w:hAnsi="仿宋" w:eastAsia="仿宋"/>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1" w:fontKey="{72A0163B-9693-4420-94C7-CA9833D74613}"/>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8CAC821-66DD-429C-ADDB-676AB57FBABC}"/>
  </w:font>
  <w:font w:name="方正仿宋_GBK">
    <w:panose1 w:val="02000000000000000000"/>
    <w:charset w:val="86"/>
    <w:family w:val="script"/>
    <w:pitch w:val="default"/>
    <w:sig w:usb0="00000001" w:usb1="080E0000" w:usb2="00000000" w:usb3="00000000" w:csb0="00040000" w:csb1="00000000"/>
    <w:embedRegular r:id="rId3" w:fontKey="{47521754-748C-49A4-B939-52BA50952AE2}"/>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67FD">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- 5 -</w:t>
    </w:r>
    <w:r>
      <w:rPr>
        <w:rFonts w:ascii="宋体"/>
        <w:sz w:val="21"/>
        <w:szCs w:val="21"/>
      </w:rPr>
      <w:fldChar w:fldCharType="end"/>
    </w:r>
  </w:p>
  <w:p w14:paraId="78ACEBC3">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AF29">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08643968">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07627">
    <w:pPr>
      <w:pStyle w:val="35"/>
      <w:framePr w:wrap="around" w:vAnchor="text" w:hAnchor="margin" w:xAlign="center" w:y="1"/>
      <w:rPr>
        <w:rStyle w:val="61"/>
      </w:rPr>
    </w:pPr>
  </w:p>
  <w:p w14:paraId="71D9DE0B">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14D0C">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- 8 -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87D9">
    <w:pPr>
      <w:pStyle w:val="35"/>
      <w:jc w:val="center"/>
      <w:rPr>
        <w:rFonts w:hint="eastAsia"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6524">
    <w:pPr>
      <w:pStyle w:val="35"/>
      <w:framePr w:wrap="around" w:vAnchor="text" w:hAnchor="margin" w:xAlign="center" w:y="1"/>
      <w:rPr>
        <w:rStyle w:val="61"/>
      </w:rPr>
    </w:pPr>
    <w:r>
      <w:fldChar w:fldCharType="begin"/>
    </w:r>
    <w:r>
      <w:rPr>
        <w:rStyle w:val="61"/>
      </w:rPr>
      <w:instrText xml:space="preserve">PAGE  </w:instrText>
    </w:r>
    <w:r>
      <w:fldChar w:fldCharType="separate"/>
    </w:r>
    <w:r>
      <w:fldChar w:fldCharType="end"/>
    </w:r>
  </w:p>
  <w:p w14:paraId="64C6C2F6">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17234">
    <w:pPr>
      <w:pStyle w:val="36"/>
      <w:jc w:val="distribute"/>
      <w:rPr>
        <w:rFonts w:ascii="方正仿宋_GBK" w:eastAsia="方正仿宋_GBK"/>
        <w:sz w:val="21"/>
        <w:szCs w:val="21"/>
      </w:rPr>
    </w:pPr>
    <w:r>
      <w:rPr>
        <w:rFonts w:hint="eastAsia" w:ascii="方正仿宋_GBK" w:eastAsia="方正仿宋_GBK"/>
        <w:sz w:val="21"/>
        <w:szCs w:val="21"/>
      </w:rPr>
      <w:t>重庆市经贸中等专业学校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DA8A">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ACB3A">
    <w:pPr>
      <w:pStyle w:val="36"/>
      <w:jc w:val="both"/>
      <w:rPr>
        <w:rFonts w:ascii="方正仿宋_GBK" w:eastAsia="方正仿宋_GBK"/>
        <w:sz w:val="21"/>
        <w:szCs w:val="21"/>
      </w:rPr>
    </w:pPr>
    <w:r>
      <w:rPr>
        <w:rFonts w:hint="eastAsia" w:ascii="方正仿宋_GBK" w:eastAsia="方正仿宋_GBK"/>
        <w:sz w:val="21"/>
        <w:szCs w:val="21"/>
      </w:rPr>
      <w:t>重庆市经贸中等专业学校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3494">
    <w:pPr>
      <w:pStyle w:val="36"/>
      <w:jc w:val="both"/>
      <w:rPr>
        <w:rFonts w:ascii="方正仿宋_GBK" w:eastAsia="方正仿宋_GBK"/>
        <w:sz w:val="21"/>
        <w:szCs w:val="21"/>
      </w:rPr>
    </w:pPr>
    <w:r>
      <w:rPr>
        <w:rFonts w:hint="eastAsia" w:ascii="方正仿宋_GBK" w:eastAsia="方正仿宋_GBK"/>
        <w:sz w:val="21"/>
        <w:szCs w:val="21"/>
      </w:rPr>
      <w:t>重庆市经贸中等专业学校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2E766"/>
    <w:multiLevelType w:val="singleLevel"/>
    <w:tmpl w:val="E002E766"/>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6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2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37"/>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1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3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4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23"/>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18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6"/>
  </w:num>
  <w:num w:numId="6">
    <w:abstractNumId w:val="3"/>
  </w:num>
  <w:num w:numId="7">
    <w:abstractNumId w:val="8"/>
  </w:num>
  <w:num w:numId="8">
    <w:abstractNumId w:val="12"/>
  </w:num>
  <w:num w:numId="9">
    <w:abstractNumId w:val="5"/>
  </w:num>
  <w:num w:numId="10">
    <w:abstractNumId w:val="11"/>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4NDE0MTk4YTU3ODNlMzZkYzQxMzZiNThmZGU2ZmQifQ=="/>
  </w:docVars>
  <w:rsids>
    <w:rsidRoot w:val="00172A27"/>
    <w:rsid w:val="000030E4"/>
    <w:rsid w:val="000040DE"/>
    <w:rsid w:val="000072C9"/>
    <w:rsid w:val="000075E8"/>
    <w:rsid w:val="00011B4B"/>
    <w:rsid w:val="00015708"/>
    <w:rsid w:val="00016B79"/>
    <w:rsid w:val="00017816"/>
    <w:rsid w:val="000208B7"/>
    <w:rsid w:val="00021A46"/>
    <w:rsid w:val="00021E3C"/>
    <w:rsid w:val="00024DCE"/>
    <w:rsid w:val="0003632F"/>
    <w:rsid w:val="00041384"/>
    <w:rsid w:val="0004789B"/>
    <w:rsid w:val="000518E7"/>
    <w:rsid w:val="0005298B"/>
    <w:rsid w:val="0005417C"/>
    <w:rsid w:val="00055891"/>
    <w:rsid w:val="000576E1"/>
    <w:rsid w:val="00062A53"/>
    <w:rsid w:val="000637DB"/>
    <w:rsid w:val="00063981"/>
    <w:rsid w:val="00070FA6"/>
    <w:rsid w:val="00072A4D"/>
    <w:rsid w:val="00080AB8"/>
    <w:rsid w:val="000811E5"/>
    <w:rsid w:val="00081702"/>
    <w:rsid w:val="00081A52"/>
    <w:rsid w:val="000824E1"/>
    <w:rsid w:val="000827CD"/>
    <w:rsid w:val="000850C1"/>
    <w:rsid w:val="000852EC"/>
    <w:rsid w:val="000864AF"/>
    <w:rsid w:val="00087CA5"/>
    <w:rsid w:val="00090C5A"/>
    <w:rsid w:val="00091B1C"/>
    <w:rsid w:val="000953EE"/>
    <w:rsid w:val="000975AD"/>
    <w:rsid w:val="000976D5"/>
    <w:rsid w:val="000A164E"/>
    <w:rsid w:val="000A1BBC"/>
    <w:rsid w:val="000A7A1B"/>
    <w:rsid w:val="000A7BA5"/>
    <w:rsid w:val="000B22CF"/>
    <w:rsid w:val="000B42F4"/>
    <w:rsid w:val="000B7377"/>
    <w:rsid w:val="000B7F54"/>
    <w:rsid w:val="000C030B"/>
    <w:rsid w:val="000C6A03"/>
    <w:rsid w:val="000D6657"/>
    <w:rsid w:val="000D7A0B"/>
    <w:rsid w:val="000E01C9"/>
    <w:rsid w:val="000E3259"/>
    <w:rsid w:val="000E5B1F"/>
    <w:rsid w:val="000E5E2E"/>
    <w:rsid w:val="000F1727"/>
    <w:rsid w:val="000F7563"/>
    <w:rsid w:val="000F7DBF"/>
    <w:rsid w:val="0010014A"/>
    <w:rsid w:val="00100639"/>
    <w:rsid w:val="00104325"/>
    <w:rsid w:val="0010750E"/>
    <w:rsid w:val="001134CC"/>
    <w:rsid w:val="00113522"/>
    <w:rsid w:val="0011639D"/>
    <w:rsid w:val="00116856"/>
    <w:rsid w:val="00120259"/>
    <w:rsid w:val="00121EC8"/>
    <w:rsid w:val="00123313"/>
    <w:rsid w:val="001266BF"/>
    <w:rsid w:val="00130D7C"/>
    <w:rsid w:val="001318D9"/>
    <w:rsid w:val="00132278"/>
    <w:rsid w:val="001338B9"/>
    <w:rsid w:val="00133D16"/>
    <w:rsid w:val="00134D29"/>
    <w:rsid w:val="0014094F"/>
    <w:rsid w:val="001431D5"/>
    <w:rsid w:val="00144004"/>
    <w:rsid w:val="001455D0"/>
    <w:rsid w:val="00147D94"/>
    <w:rsid w:val="00147FB4"/>
    <w:rsid w:val="0015011C"/>
    <w:rsid w:val="00150429"/>
    <w:rsid w:val="00151348"/>
    <w:rsid w:val="00154999"/>
    <w:rsid w:val="001572BD"/>
    <w:rsid w:val="0016447C"/>
    <w:rsid w:val="00172A27"/>
    <w:rsid w:val="00175FFE"/>
    <w:rsid w:val="00177975"/>
    <w:rsid w:val="00180ACB"/>
    <w:rsid w:val="00186623"/>
    <w:rsid w:val="00186CE8"/>
    <w:rsid w:val="001879FD"/>
    <w:rsid w:val="00190592"/>
    <w:rsid w:val="00192AA8"/>
    <w:rsid w:val="00192F76"/>
    <w:rsid w:val="0019537F"/>
    <w:rsid w:val="00195387"/>
    <w:rsid w:val="001A5ED2"/>
    <w:rsid w:val="001A6DCC"/>
    <w:rsid w:val="001A77A2"/>
    <w:rsid w:val="001B05FB"/>
    <w:rsid w:val="001B3DBD"/>
    <w:rsid w:val="001B4377"/>
    <w:rsid w:val="001C4667"/>
    <w:rsid w:val="001D2321"/>
    <w:rsid w:val="001D2DCD"/>
    <w:rsid w:val="001D4AB4"/>
    <w:rsid w:val="001D5055"/>
    <w:rsid w:val="001D630C"/>
    <w:rsid w:val="001D68D0"/>
    <w:rsid w:val="001D7AFF"/>
    <w:rsid w:val="001E17A4"/>
    <w:rsid w:val="001E201B"/>
    <w:rsid w:val="001E42F5"/>
    <w:rsid w:val="001E5CAC"/>
    <w:rsid w:val="001E725F"/>
    <w:rsid w:val="001F1521"/>
    <w:rsid w:val="001F1AF7"/>
    <w:rsid w:val="001F4964"/>
    <w:rsid w:val="001F669A"/>
    <w:rsid w:val="001F7063"/>
    <w:rsid w:val="00202B04"/>
    <w:rsid w:val="0020319B"/>
    <w:rsid w:val="00204936"/>
    <w:rsid w:val="00207600"/>
    <w:rsid w:val="002100EE"/>
    <w:rsid w:val="002121F6"/>
    <w:rsid w:val="00214155"/>
    <w:rsid w:val="002149CA"/>
    <w:rsid w:val="0021517E"/>
    <w:rsid w:val="0021704D"/>
    <w:rsid w:val="00222097"/>
    <w:rsid w:val="00226E67"/>
    <w:rsid w:val="00230A1E"/>
    <w:rsid w:val="002326F5"/>
    <w:rsid w:val="002348E0"/>
    <w:rsid w:val="00237FB2"/>
    <w:rsid w:val="00240EDD"/>
    <w:rsid w:val="00241640"/>
    <w:rsid w:val="00241E77"/>
    <w:rsid w:val="00250E69"/>
    <w:rsid w:val="0025479D"/>
    <w:rsid w:val="002637BC"/>
    <w:rsid w:val="002643C1"/>
    <w:rsid w:val="002648EC"/>
    <w:rsid w:val="00265203"/>
    <w:rsid w:val="00271383"/>
    <w:rsid w:val="00271D47"/>
    <w:rsid w:val="002721EA"/>
    <w:rsid w:val="00275EEF"/>
    <w:rsid w:val="00276ED6"/>
    <w:rsid w:val="00280E8A"/>
    <w:rsid w:val="00285164"/>
    <w:rsid w:val="002A4956"/>
    <w:rsid w:val="002A6710"/>
    <w:rsid w:val="002B6DDB"/>
    <w:rsid w:val="002B7904"/>
    <w:rsid w:val="002C12D7"/>
    <w:rsid w:val="002C1D4F"/>
    <w:rsid w:val="002C2507"/>
    <w:rsid w:val="002C2E6E"/>
    <w:rsid w:val="002C317D"/>
    <w:rsid w:val="002C45CE"/>
    <w:rsid w:val="002C5495"/>
    <w:rsid w:val="002D14BE"/>
    <w:rsid w:val="002D596C"/>
    <w:rsid w:val="002D7725"/>
    <w:rsid w:val="002E5432"/>
    <w:rsid w:val="002E6F8D"/>
    <w:rsid w:val="002F3DE3"/>
    <w:rsid w:val="002F632E"/>
    <w:rsid w:val="002F6381"/>
    <w:rsid w:val="0030173F"/>
    <w:rsid w:val="003027BF"/>
    <w:rsid w:val="00302F92"/>
    <w:rsid w:val="00302FE0"/>
    <w:rsid w:val="0030356D"/>
    <w:rsid w:val="00303941"/>
    <w:rsid w:val="0030621E"/>
    <w:rsid w:val="00310AF9"/>
    <w:rsid w:val="00312B5B"/>
    <w:rsid w:val="00312C54"/>
    <w:rsid w:val="0031465E"/>
    <w:rsid w:val="00314C56"/>
    <w:rsid w:val="00315742"/>
    <w:rsid w:val="003163B3"/>
    <w:rsid w:val="00322A7A"/>
    <w:rsid w:val="00326F3E"/>
    <w:rsid w:val="0033037B"/>
    <w:rsid w:val="00330A43"/>
    <w:rsid w:val="0033499F"/>
    <w:rsid w:val="00335B43"/>
    <w:rsid w:val="00335DED"/>
    <w:rsid w:val="00337B54"/>
    <w:rsid w:val="00341DEB"/>
    <w:rsid w:val="003434CB"/>
    <w:rsid w:val="00343A3E"/>
    <w:rsid w:val="00346A3D"/>
    <w:rsid w:val="00350C20"/>
    <w:rsid w:val="00353DB2"/>
    <w:rsid w:val="003548FA"/>
    <w:rsid w:val="00355A74"/>
    <w:rsid w:val="00361427"/>
    <w:rsid w:val="00362755"/>
    <w:rsid w:val="0036458B"/>
    <w:rsid w:val="00364A69"/>
    <w:rsid w:val="00367B7B"/>
    <w:rsid w:val="00371D2F"/>
    <w:rsid w:val="003729C7"/>
    <w:rsid w:val="00374308"/>
    <w:rsid w:val="00374857"/>
    <w:rsid w:val="0038033A"/>
    <w:rsid w:val="00384161"/>
    <w:rsid w:val="00387610"/>
    <w:rsid w:val="00387F9D"/>
    <w:rsid w:val="00395C2F"/>
    <w:rsid w:val="00395DE3"/>
    <w:rsid w:val="003973D3"/>
    <w:rsid w:val="003A0892"/>
    <w:rsid w:val="003A449E"/>
    <w:rsid w:val="003A4DEE"/>
    <w:rsid w:val="003A71F3"/>
    <w:rsid w:val="003B12EE"/>
    <w:rsid w:val="003B19D9"/>
    <w:rsid w:val="003B19F5"/>
    <w:rsid w:val="003B1CDF"/>
    <w:rsid w:val="003B6AEC"/>
    <w:rsid w:val="003C3FB0"/>
    <w:rsid w:val="003C4B53"/>
    <w:rsid w:val="003D0E0A"/>
    <w:rsid w:val="003D3823"/>
    <w:rsid w:val="003D3B22"/>
    <w:rsid w:val="003D740C"/>
    <w:rsid w:val="003E332B"/>
    <w:rsid w:val="00402594"/>
    <w:rsid w:val="00402B32"/>
    <w:rsid w:val="00405314"/>
    <w:rsid w:val="00410C93"/>
    <w:rsid w:val="00411B4A"/>
    <w:rsid w:val="00412054"/>
    <w:rsid w:val="004124F2"/>
    <w:rsid w:val="00415003"/>
    <w:rsid w:val="00417E99"/>
    <w:rsid w:val="00420063"/>
    <w:rsid w:val="0042049D"/>
    <w:rsid w:val="00423E75"/>
    <w:rsid w:val="00427935"/>
    <w:rsid w:val="00434BF1"/>
    <w:rsid w:val="0043623A"/>
    <w:rsid w:val="00440E81"/>
    <w:rsid w:val="0044695E"/>
    <w:rsid w:val="0045122C"/>
    <w:rsid w:val="004514DF"/>
    <w:rsid w:val="00452946"/>
    <w:rsid w:val="004530DA"/>
    <w:rsid w:val="00457C10"/>
    <w:rsid w:val="00460DBE"/>
    <w:rsid w:val="00462878"/>
    <w:rsid w:val="00465B7A"/>
    <w:rsid w:val="00466C82"/>
    <w:rsid w:val="004670AA"/>
    <w:rsid w:val="00472285"/>
    <w:rsid w:val="00472AA2"/>
    <w:rsid w:val="00474306"/>
    <w:rsid w:val="00492BEA"/>
    <w:rsid w:val="004953EC"/>
    <w:rsid w:val="00495813"/>
    <w:rsid w:val="004A0D29"/>
    <w:rsid w:val="004A0DE1"/>
    <w:rsid w:val="004A2410"/>
    <w:rsid w:val="004A27AC"/>
    <w:rsid w:val="004B176E"/>
    <w:rsid w:val="004C1DD0"/>
    <w:rsid w:val="004C4A89"/>
    <w:rsid w:val="004C64E4"/>
    <w:rsid w:val="004C6A2A"/>
    <w:rsid w:val="004D3BC0"/>
    <w:rsid w:val="004D571F"/>
    <w:rsid w:val="004E156F"/>
    <w:rsid w:val="004E37F2"/>
    <w:rsid w:val="004E3B45"/>
    <w:rsid w:val="004E54E6"/>
    <w:rsid w:val="004E55DB"/>
    <w:rsid w:val="004F161C"/>
    <w:rsid w:val="004F2EB1"/>
    <w:rsid w:val="004F3FA5"/>
    <w:rsid w:val="004F4F7F"/>
    <w:rsid w:val="004F7D6D"/>
    <w:rsid w:val="00502B2F"/>
    <w:rsid w:val="00512D00"/>
    <w:rsid w:val="00513187"/>
    <w:rsid w:val="00513BB3"/>
    <w:rsid w:val="00514179"/>
    <w:rsid w:val="00514AB4"/>
    <w:rsid w:val="005211E1"/>
    <w:rsid w:val="00523AB2"/>
    <w:rsid w:val="005262D8"/>
    <w:rsid w:val="00530EDA"/>
    <w:rsid w:val="00536968"/>
    <w:rsid w:val="00544BEA"/>
    <w:rsid w:val="00545C9B"/>
    <w:rsid w:val="005460D5"/>
    <w:rsid w:val="005509DB"/>
    <w:rsid w:val="00551460"/>
    <w:rsid w:val="00555615"/>
    <w:rsid w:val="00556A10"/>
    <w:rsid w:val="00566A85"/>
    <w:rsid w:val="00571F01"/>
    <w:rsid w:val="00573641"/>
    <w:rsid w:val="00573AE3"/>
    <w:rsid w:val="00574A37"/>
    <w:rsid w:val="005770F2"/>
    <w:rsid w:val="00585BF5"/>
    <w:rsid w:val="00586747"/>
    <w:rsid w:val="005902D9"/>
    <w:rsid w:val="0059030E"/>
    <w:rsid w:val="00591A4C"/>
    <w:rsid w:val="00593860"/>
    <w:rsid w:val="00594C5E"/>
    <w:rsid w:val="005950DA"/>
    <w:rsid w:val="00596AB7"/>
    <w:rsid w:val="00597C4A"/>
    <w:rsid w:val="005A0E7A"/>
    <w:rsid w:val="005A1EA7"/>
    <w:rsid w:val="005A496A"/>
    <w:rsid w:val="005A49E2"/>
    <w:rsid w:val="005A5479"/>
    <w:rsid w:val="005A5FAF"/>
    <w:rsid w:val="005B0724"/>
    <w:rsid w:val="005B1E46"/>
    <w:rsid w:val="005B4668"/>
    <w:rsid w:val="005B6A90"/>
    <w:rsid w:val="005C1B86"/>
    <w:rsid w:val="005C42AC"/>
    <w:rsid w:val="005C4F84"/>
    <w:rsid w:val="005C554A"/>
    <w:rsid w:val="005C7360"/>
    <w:rsid w:val="005D2F2B"/>
    <w:rsid w:val="005D37D0"/>
    <w:rsid w:val="005D703E"/>
    <w:rsid w:val="005E5525"/>
    <w:rsid w:val="005E5EEA"/>
    <w:rsid w:val="005E7597"/>
    <w:rsid w:val="00601348"/>
    <w:rsid w:val="006026DB"/>
    <w:rsid w:val="006048BB"/>
    <w:rsid w:val="00605EB6"/>
    <w:rsid w:val="00611D9B"/>
    <w:rsid w:val="00613410"/>
    <w:rsid w:val="00617986"/>
    <w:rsid w:val="00636568"/>
    <w:rsid w:val="0064106C"/>
    <w:rsid w:val="0064583B"/>
    <w:rsid w:val="00646DE0"/>
    <w:rsid w:val="0065019C"/>
    <w:rsid w:val="00652908"/>
    <w:rsid w:val="00654A48"/>
    <w:rsid w:val="0065651B"/>
    <w:rsid w:val="0065671E"/>
    <w:rsid w:val="00664607"/>
    <w:rsid w:val="00667FF3"/>
    <w:rsid w:val="00670089"/>
    <w:rsid w:val="00671151"/>
    <w:rsid w:val="00680AE4"/>
    <w:rsid w:val="00681315"/>
    <w:rsid w:val="00684E51"/>
    <w:rsid w:val="00686015"/>
    <w:rsid w:val="0069216F"/>
    <w:rsid w:val="0069220E"/>
    <w:rsid w:val="006925AD"/>
    <w:rsid w:val="006956C1"/>
    <w:rsid w:val="00695A25"/>
    <w:rsid w:val="00696984"/>
    <w:rsid w:val="006A100B"/>
    <w:rsid w:val="006A143A"/>
    <w:rsid w:val="006A3285"/>
    <w:rsid w:val="006B045B"/>
    <w:rsid w:val="006B72DE"/>
    <w:rsid w:val="006C06EF"/>
    <w:rsid w:val="006C09C6"/>
    <w:rsid w:val="006C0EE0"/>
    <w:rsid w:val="006C5AE4"/>
    <w:rsid w:val="006C5B13"/>
    <w:rsid w:val="006C5FC1"/>
    <w:rsid w:val="006D44E1"/>
    <w:rsid w:val="006E21FA"/>
    <w:rsid w:val="006E534C"/>
    <w:rsid w:val="006F0FB7"/>
    <w:rsid w:val="006F61A2"/>
    <w:rsid w:val="006F7D5C"/>
    <w:rsid w:val="006F7DCF"/>
    <w:rsid w:val="0070397A"/>
    <w:rsid w:val="00704E5D"/>
    <w:rsid w:val="00705739"/>
    <w:rsid w:val="00706A4E"/>
    <w:rsid w:val="0071292B"/>
    <w:rsid w:val="00715FB5"/>
    <w:rsid w:val="007171A6"/>
    <w:rsid w:val="0071799D"/>
    <w:rsid w:val="007204E2"/>
    <w:rsid w:val="00722849"/>
    <w:rsid w:val="00726088"/>
    <w:rsid w:val="00727E17"/>
    <w:rsid w:val="00730B6A"/>
    <w:rsid w:val="00731606"/>
    <w:rsid w:val="0073513F"/>
    <w:rsid w:val="00736D88"/>
    <w:rsid w:val="00736DD2"/>
    <w:rsid w:val="00737A25"/>
    <w:rsid w:val="0074681C"/>
    <w:rsid w:val="00746EC2"/>
    <w:rsid w:val="00752249"/>
    <w:rsid w:val="00760655"/>
    <w:rsid w:val="00763607"/>
    <w:rsid w:val="00763770"/>
    <w:rsid w:val="007654E2"/>
    <w:rsid w:val="0076555E"/>
    <w:rsid w:val="00767215"/>
    <w:rsid w:val="00771E46"/>
    <w:rsid w:val="007751F3"/>
    <w:rsid w:val="00775F46"/>
    <w:rsid w:val="0078572D"/>
    <w:rsid w:val="007871D8"/>
    <w:rsid w:val="0079468A"/>
    <w:rsid w:val="00795418"/>
    <w:rsid w:val="00795826"/>
    <w:rsid w:val="007959AC"/>
    <w:rsid w:val="00796880"/>
    <w:rsid w:val="00797353"/>
    <w:rsid w:val="007A20E0"/>
    <w:rsid w:val="007A3AA7"/>
    <w:rsid w:val="007A64BC"/>
    <w:rsid w:val="007A7123"/>
    <w:rsid w:val="007B2204"/>
    <w:rsid w:val="007B33CA"/>
    <w:rsid w:val="007B4B60"/>
    <w:rsid w:val="007C1D2B"/>
    <w:rsid w:val="007C2DAB"/>
    <w:rsid w:val="007C3879"/>
    <w:rsid w:val="007C4793"/>
    <w:rsid w:val="007D163B"/>
    <w:rsid w:val="007D4A9B"/>
    <w:rsid w:val="007D6BF6"/>
    <w:rsid w:val="007D7E65"/>
    <w:rsid w:val="007E19E0"/>
    <w:rsid w:val="007E4BE8"/>
    <w:rsid w:val="007E4ED8"/>
    <w:rsid w:val="007F44A3"/>
    <w:rsid w:val="007F54B8"/>
    <w:rsid w:val="007F7338"/>
    <w:rsid w:val="007F7FEE"/>
    <w:rsid w:val="0080197C"/>
    <w:rsid w:val="00802F0A"/>
    <w:rsid w:val="008041D4"/>
    <w:rsid w:val="0080468B"/>
    <w:rsid w:val="00805933"/>
    <w:rsid w:val="0081156A"/>
    <w:rsid w:val="00811D97"/>
    <w:rsid w:val="00812594"/>
    <w:rsid w:val="008146D9"/>
    <w:rsid w:val="00816C0B"/>
    <w:rsid w:val="00827398"/>
    <w:rsid w:val="00827A5D"/>
    <w:rsid w:val="00833799"/>
    <w:rsid w:val="00833A76"/>
    <w:rsid w:val="00835937"/>
    <w:rsid w:val="008362CF"/>
    <w:rsid w:val="008413B6"/>
    <w:rsid w:val="00842974"/>
    <w:rsid w:val="00851EF4"/>
    <w:rsid w:val="0085550A"/>
    <w:rsid w:val="00856370"/>
    <w:rsid w:val="00861518"/>
    <w:rsid w:val="008616EF"/>
    <w:rsid w:val="00861D4C"/>
    <w:rsid w:val="00863C25"/>
    <w:rsid w:val="008641B7"/>
    <w:rsid w:val="00864DC1"/>
    <w:rsid w:val="008654B3"/>
    <w:rsid w:val="008705BC"/>
    <w:rsid w:val="00871D24"/>
    <w:rsid w:val="00875A42"/>
    <w:rsid w:val="00876714"/>
    <w:rsid w:val="008767FA"/>
    <w:rsid w:val="0087703C"/>
    <w:rsid w:val="0087797A"/>
    <w:rsid w:val="0088009A"/>
    <w:rsid w:val="008823E5"/>
    <w:rsid w:val="00884815"/>
    <w:rsid w:val="00884CA3"/>
    <w:rsid w:val="008857CC"/>
    <w:rsid w:val="00885C74"/>
    <w:rsid w:val="00886F57"/>
    <w:rsid w:val="008904A8"/>
    <w:rsid w:val="00890963"/>
    <w:rsid w:val="0089351D"/>
    <w:rsid w:val="008A222C"/>
    <w:rsid w:val="008B65C6"/>
    <w:rsid w:val="008C510F"/>
    <w:rsid w:val="008C7A4B"/>
    <w:rsid w:val="008D132D"/>
    <w:rsid w:val="008E0C62"/>
    <w:rsid w:val="008E1A4E"/>
    <w:rsid w:val="008E451C"/>
    <w:rsid w:val="008E66B8"/>
    <w:rsid w:val="008F0DEB"/>
    <w:rsid w:val="008F1326"/>
    <w:rsid w:val="008F1988"/>
    <w:rsid w:val="008F5C39"/>
    <w:rsid w:val="008F6252"/>
    <w:rsid w:val="008F638B"/>
    <w:rsid w:val="009023F3"/>
    <w:rsid w:val="00903540"/>
    <w:rsid w:val="0090383C"/>
    <w:rsid w:val="00912132"/>
    <w:rsid w:val="00915390"/>
    <w:rsid w:val="0091621F"/>
    <w:rsid w:val="009211CD"/>
    <w:rsid w:val="00922FAD"/>
    <w:rsid w:val="00924F0A"/>
    <w:rsid w:val="0092708B"/>
    <w:rsid w:val="00927BC2"/>
    <w:rsid w:val="0093049D"/>
    <w:rsid w:val="0093107E"/>
    <w:rsid w:val="00935790"/>
    <w:rsid w:val="00937713"/>
    <w:rsid w:val="00944CC5"/>
    <w:rsid w:val="0094759E"/>
    <w:rsid w:val="00953B17"/>
    <w:rsid w:val="00956A36"/>
    <w:rsid w:val="0095708A"/>
    <w:rsid w:val="00957FC1"/>
    <w:rsid w:val="00965393"/>
    <w:rsid w:val="00966820"/>
    <w:rsid w:val="009702E8"/>
    <w:rsid w:val="00971E57"/>
    <w:rsid w:val="00971FC5"/>
    <w:rsid w:val="009723CF"/>
    <w:rsid w:val="00980037"/>
    <w:rsid w:val="00983B43"/>
    <w:rsid w:val="00985132"/>
    <w:rsid w:val="00985DEC"/>
    <w:rsid w:val="00990E68"/>
    <w:rsid w:val="00991B37"/>
    <w:rsid w:val="00995C56"/>
    <w:rsid w:val="009A7BF8"/>
    <w:rsid w:val="009B080A"/>
    <w:rsid w:val="009B6096"/>
    <w:rsid w:val="009B6195"/>
    <w:rsid w:val="009B647B"/>
    <w:rsid w:val="009C21F2"/>
    <w:rsid w:val="009C2C9C"/>
    <w:rsid w:val="009C3034"/>
    <w:rsid w:val="009D3162"/>
    <w:rsid w:val="009D3181"/>
    <w:rsid w:val="009D4162"/>
    <w:rsid w:val="009D4DF9"/>
    <w:rsid w:val="009E348B"/>
    <w:rsid w:val="009E737D"/>
    <w:rsid w:val="009F693E"/>
    <w:rsid w:val="00A01E7C"/>
    <w:rsid w:val="00A037A7"/>
    <w:rsid w:val="00A03977"/>
    <w:rsid w:val="00A04DA4"/>
    <w:rsid w:val="00A11713"/>
    <w:rsid w:val="00A17F88"/>
    <w:rsid w:val="00A25688"/>
    <w:rsid w:val="00A26FF7"/>
    <w:rsid w:val="00A27448"/>
    <w:rsid w:val="00A330DA"/>
    <w:rsid w:val="00A34D9E"/>
    <w:rsid w:val="00A445DC"/>
    <w:rsid w:val="00A44BEA"/>
    <w:rsid w:val="00A44E3E"/>
    <w:rsid w:val="00A47655"/>
    <w:rsid w:val="00A52D1B"/>
    <w:rsid w:val="00A53E49"/>
    <w:rsid w:val="00A569E8"/>
    <w:rsid w:val="00A6728C"/>
    <w:rsid w:val="00A711C6"/>
    <w:rsid w:val="00A75A98"/>
    <w:rsid w:val="00A766B7"/>
    <w:rsid w:val="00A81327"/>
    <w:rsid w:val="00A81BF8"/>
    <w:rsid w:val="00A839E9"/>
    <w:rsid w:val="00A84863"/>
    <w:rsid w:val="00A87DB6"/>
    <w:rsid w:val="00A91DED"/>
    <w:rsid w:val="00A95D95"/>
    <w:rsid w:val="00A977EC"/>
    <w:rsid w:val="00A97F03"/>
    <w:rsid w:val="00AA0F82"/>
    <w:rsid w:val="00AA3FD1"/>
    <w:rsid w:val="00AA6FBF"/>
    <w:rsid w:val="00AB11B3"/>
    <w:rsid w:val="00AB11F1"/>
    <w:rsid w:val="00AB5ED3"/>
    <w:rsid w:val="00AB6B0C"/>
    <w:rsid w:val="00AB70CD"/>
    <w:rsid w:val="00AC0308"/>
    <w:rsid w:val="00AC4898"/>
    <w:rsid w:val="00AC48B3"/>
    <w:rsid w:val="00AC5AA1"/>
    <w:rsid w:val="00AC7AC9"/>
    <w:rsid w:val="00AD15E5"/>
    <w:rsid w:val="00AD21C7"/>
    <w:rsid w:val="00AD23A6"/>
    <w:rsid w:val="00AD2BA8"/>
    <w:rsid w:val="00AD2CD0"/>
    <w:rsid w:val="00AD44FE"/>
    <w:rsid w:val="00AE0367"/>
    <w:rsid w:val="00AE1920"/>
    <w:rsid w:val="00AE1948"/>
    <w:rsid w:val="00AF01B3"/>
    <w:rsid w:val="00AF0F13"/>
    <w:rsid w:val="00AF5FA6"/>
    <w:rsid w:val="00AF7080"/>
    <w:rsid w:val="00AF7169"/>
    <w:rsid w:val="00AF7992"/>
    <w:rsid w:val="00B00AB3"/>
    <w:rsid w:val="00B00D6C"/>
    <w:rsid w:val="00B10333"/>
    <w:rsid w:val="00B14C52"/>
    <w:rsid w:val="00B17214"/>
    <w:rsid w:val="00B17DBF"/>
    <w:rsid w:val="00B200AA"/>
    <w:rsid w:val="00B21A80"/>
    <w:rsid w:val="00B30645"/>
    <w:rsid w:val="00B31474"/>
    <w:rsid w:val="00B35854"/>
    <w:rsid w:val="00B44241"/>
    <w:rsid w:val="00B461A9"/>
    <w:rsid w:val="00B4723E"/>
    <w:rsid w:val="00B478C3"/>
    <w:rsid w:val="00B50C78"/>
    <w:rsid w:val="00B51388"/>
    <w:rsid w:val="00B52715"/>
    <w:rsid w:val="00B55F0B"/>
    <w:rsid w:val="00B61348"/>
    <w:rsid w:val="00B62088"/>
    <w:rsid w:val="00B6263F"/>
    <w:rsid w:val="00B67114"/>
    <w:rsid w:val="00B70750"/>
    <w:rsid w:val="00B74EB9"/>
    <w:rsid w:val="00B75449"/>
    <w:rsid w:val="00B76115"/>
    <w:rsid w:val="00B77EDC"/>
    <w:rsid w:val="00B85620"/>
    <w:rsid w:val="00B91189"/>
    <w:rsid w:val="00BA2CD2"/>
    <w:rsid w:val="00BA527C"/>
    <w:rsid w:val="00BA66D1"/>
    <w:rsid w:val="00BB04E3"/>
    <w:rsid w:val="00BB4BA6"/>
    <w:rsid w:val="00BB7204"/>
    <w:rsid w:val="00BB722E"/>
    <w:rsid w:val="00BB7494"/>
    <w:rsid w:val="00BC0DD6"/>
    <w:rsid w:val="00BC2390"/>
    <w:rsid w:val="00BC45EA"/>
    <w:rsid w:val="00BC7017"/>
    <w:rsid w:val="00BD384D"/>
    <w:rsid w:val="00BD4F69"/>
    <w:rsid w:val="00BD7733"/>
    <w:rsid w:val="00BD7B5A"/>
    <w:rsid w:val="00BE07A9"/>
    <w:rsid w:val="00BE0DF0"/>
    <w:rsid w:val="00BF01B6"/>
    <w:rsid w:val="00BF0EBD"/>
    <w:rsid w:val="00BF46A7"/>
    <w:rsid w:val="00BF5230"/>
    <w:rsid w:val="00BF6750"/>
    <w:rsid w:val="00C00781"/>
    <w:rsid w:val="00C0538C"/>
    <w:rsid w:val="00C06C19"/>
    <w:rsid w:val="00C07361"/>
    <w:rsid w:val="00C1062D"/>
    <w:rsid w:val="00C1090C"/>
    <w:rsid w:val="00C17E6B"/>
    <w:rsid w:val="00C240C8"/>
    <w:rsid w:val="00C2447D"/>
    <w:rsid w:val="00C26513"/>
    <w:rsid w:val="00C311F5"/>
    <w:rsid w:val="00C328C9"/>
    <w:rsid w:val="00C369D2"/>
    <w:rsid w:val="00C37340"/>
    <w:rsid w:val="00C37F72"/>
    <w:rsid w:val="00C420C1"/>
    <w:rsid w:val="00C43083"/>
    <w:rsid w:val="00C45963"/>
    <w:rsid w:val="00C472B8"/>
    <w:rsid w:val="00C472FF"/>
    <w:rsid w:val="00C47D1C"/>
    <w:rsid w:val="00C50882"/>
    <w:rsid w:val="00C53124"/>
    <w:rsid w:val="00C53B2E"/>
    <w:rsid w:val="00C5400C"/>
    <w:rsid w:val="00C56DAB"/>
    <w:rsid w:val="00C6037D"/>
    <w:rsid w:val="00C60FAC"/>
    <w:rsid w:val="00C6160A"/>
    <w:rsid w:val="00C628B9"/>
    <w:rsid w:val="00C65711"/>
    <w:rsid w:val="00C71BE5"/>
    <w:rsid w:val="00C76ECD"/>
    <w:rsid w:val="00C801BA"/>
    <w:rsid w:val="00C8249C"/>
    <w:rsid w:val="00C84E04"/>
    <w:rsid w:val="00C86231"/>
    <w:rsid w:val="00C90D22"/>
    <w:rsid w:val="00C910BE"/>
    <w:rsid w:val="00C922BE"/>
    <w:rsid w:val="00CA1A04"/>
    <w:rsid w:val="00CA5844"/>
    <w:rsid w:val="00CA5CBA"/>
    <w:rsid w:val="00CA6FB4"/>
    <w:rsid w:val="00CA7415"/>
    <w:rsid w:val="00CB265C"/>
    <w:rsid w:val="00CB4540"/>
    <w:rsid w:val="00CB483A"/>
    <w:rsid w:val="00CB7A07"/>
    <w:rsid w:val="00CC4906"/>
    <w:rsid w:val="00CC59BB"/>
    <w:rsid w:val="00CC7B3D"/>
    <w:rsid w:val="00CD635D"/>
    <w:rsid w:val="00CD7077"/>
    <w:rsid w:val="00CD7CED"/>
    <w:rsid w:val="00CE04C7"/>
    <w:rsid w:val="00CF156B"/>
    <w:rsid w:val="00CF15EF"/>
    <w:rsid w:val="00CF1E02"/>
    <w:rsid w:val="00CF4AE1"/>
    <w:rsid w:val="00CF597A"/>
    <w:rsid w:val="00CF6D82"/>
    <w:rsid w:val="00CF735D"/>
    <w:rsid w:val="00D01244"/>
    <w:rsid w:val="00D02C26"/>
    <w:rsid w:val="00D05BAA"/>
    <w:rsid w:val="00D13B7A"/>
    <w:rsid w:val="00D1497A"/>
    <w:rsid w:val="00D1642E"/>
    <w:rsid w:val="00D16BF8"/>
    <w:rsid w:val="00D16D17"/>
    <w:rsid w:val="00D176D0"/>
    <w:rsid w:val="00D21AB0"/>
    <w:rsid w:val="00D22C4B"/>
    <w:rsid w:val="00D22F65"/>
    <w:rsid w:val="00D230C7"/>
    <w:rsid w:val="00D23E7D"/>
    <w:rsid w:val="00D2405F"/>
    <w:rsid w:val="00D24535"/>
    <w:rsid w:val="00D24E0E"/>
    <w:rsid w:val="00D309EC"/>
    <w:rsid w:val="00D30C7F"/>
    <w:rsid w:val="00D37F72"/>
    <w:rsid w:val="00D41BA9"/>
    <w:rsid w:val="00D43F39"/>
    <w:rsid w:val="00D4411D"/>
    <w:rsid w:val="00D46792"/>
    <w:rsid w:val="00D52376"/>
    <w:rsid w:val="00D52B4D"/>
    <w:rsid w:val="00D5687A"/>
    <w:rsid w:val="00D569BA"/>
    <w:rsid w:val="00D612C2"/>
    <w:rsid w:val="00D656CD"/>
    <w:rsid w:val="00D745E0"/>
    <w:rsid w:val="00D765DB"/>
    <w:rsid w:val="00D76AA3"/>
    <w:rsid w:val="00D77C78"/>
    <w:rsid w:val="00D80604"/>
    <w:rsid w:val="00D90547"/>
    <w:rsid w:val="00DA086B"/>
    <w:rsid w:val="00DA1D7A"/>
    <w:rsid w:val="00DA277A"/>
    <w:rsid w:val="00DA3995"/>
    <w:rsid w:val="00DA6205"/>
    <w:rsid w:val="00DA6834"/>
    <w:rsid w:val="00DA7E05"/>
    <w:rsid w:val="00DB4794"/>
    <w:rsid w:val="00DB5C3E"/>
    <w:rsid w:val="00DB628E"/>
    <w:rsid w:val="00DC0835"/>
    <w:rsid w:val="00DC6D6A"/>
    <w:rsid w:val="00DE1E39"/>
    <w:rsid w:val="00DE210F"/>
    <w:rsid w:val="00DE647B"/>
    <w:rsid w:val="00DF47D6"/>
    <w:rsid w:val="00DF5425"/>
    <w:rsid w:val="00DF66E2"/>
    <w:rsid w:val="00DF782C"/>
    <w:rsid w:val="00E030A0"/>
    <w:rsid w:val="00E0425A"/>
    <w:rsid w:val="00E04EBA"/>
    <w:rsid w:val="00E075A1"/>
    <w:rsid w:val="00E11127"/>
    <w:rsid w:val="00E124E3"/>
    <w:rsid w:val="00E14812"/>
    <w:rsid w:val="00E15DDE"/>
    <w:rsid w:val="00E16674"/>
    <w:rsid w:val="00E16F8F"/>
    <w:rsid w:val="00E20AFA"/>
    <w:rsid w:val="00E2339E"/>
    <w:rsid w:val="00E27997"/>
    <w:rsid w:val="00E3157A"/>
    <w:rsid w:val="00E3178E"/>
    <w:rsid w:val="00E3245B"/>
    <w:rsid w:val="00E32DCD"/>
    <w:rsid w:val="00E350B3"/>
    <w:rsid w:val="00E3707B"/>
    <w:rsid w:val="00E379A6"/>
    <w:rsid w:val="00E50685"/>
    <w:rsid w:val="00E57B91"/>
    <w:rsid w:val="00E57F6B"/>
    <w:rsid w:val="00E72EED"/>
    <w:rsid w:val="00E7342C"/>
    <w:rsid w:val="00E73887"/>
    <w:rsid w:val="00E76363"/>
    <w:rsid w:val="00E76767"/>
    <w:rsid w:val="00E77608"/>
    <w:rsid w:val="00E87537"/>
    <w:rsid w:val="00E91D81"/>
    <w:rsid w:val="00E92BC2"/>
    <w:rsid w:val="00EA010E"/>
    <w:rsid w:val="00EB00C4"/>
    <w:rsid w:val="00EB1E33"/>
    <w:rsid w:val="00EB2689"/>
    <w:rsid w:val="00EB2CC7"/>
    <w:rsid w:val="00EB3A7E"/>
    <w:rsid w:val="00EC0424"/>
    <w:rsid w:val="00EC0881"/>
    <w:rsid w:val="00ED10DA"/>
    <w:rsid w:val="00ED51F5"/>
    <w:rsid w:val="00EE281F"/>
    <w:rsid w:val="00EE3BDF"/>
    <w:rsid w:val="00EF0ACC"/>
    <w:rsid w:val="00EF51F5"/>
    <w:rsid w:val="00EF60B4"/>
    <w:rsid w:val="00F014E8"/>
    <w:rsid w:val="00F02337"/>
    <w:rsid w:val="00F06F3E"/>
    <w:rsid w:val="00F14084"/>
    <w:rsid w:val="00F16313"/>
    <w:rsid w:val="00F20FF1"/>
    <w:rsid w:val="00F307A9"/>
    <w:rsid w:val="00F3345A"/>
    <w:rsid w:val="00F35457"/>
    <w:rsid w:val="00F3595B"/>
    <w:rsid w:val="00F36D58"/>
    <w:rsid w:val="00F426A6"/>
    <w:rsid w:val="00F429FD"/>
    <w:rsid w:val="00F44FF2"/>
    <w:rsid w:val="00F4623C"/>
    <w:rsid w:val="00F46E44"/>
    <w:rsid w:val="00F5366C"/>
    <w:rsid w:val="00F56399"/>
    <w:rsid w:val="00F60BFB"/>
    <w:rsid w:val="00F714F8"/>
    <w:rsid w:val="00F72595"/>
    <w:rsid w:val="00F75C01"/>
    <w:rsid w:val="00F7750A"/>
    <w:rsid w:val="00F80006"/>
    <w:rsid w:val="00F80084"/>
    <w:rsid w:val="00F93E00"/>
    <w:rsid w:val="00F93FFB"/>
    <w:rsid w:val="00F95676"/>
    <w:rsid w:val="00FA1731"/>
    <w:rsid w:val="00FA2EBE"/>
    <w:rsid w:val="00FA5C8C"/>
    <w:rsid w:val="00FB1B2D"/>
    <w:rsid w:val="00FB762B"/>
    <w:rsid w:val="00FC54D1"/>
    <w:rsid w:val="00FD0EC3"/>
    <w:rsid w:val="00FD159B"/>
    <w:rsid w:val="00FD2470"/>
    <w:rsid w:val="00FD5823"/>
    <w:rsid w:val="00FD655C"/>
    <w:rsid w:val="00FE1C27"/>
    <w:rsid w:val="00FE1FD6"/>
    <w:rsid w:val="00FE52EE"/>
    <w:rsid w:val="00FE5C31"/>
    <w:rsid w:val="00FF01B8"/>
    <w:rsid w:val="00FF1B0E"/>
    <w:rsid w:val="00FF466E"/>
    <w:rsid w:val="00FF613B"/>
    <w:rsid w:val="00FF68E6"/>
    <w:rsid w:val="00FF748B"/>
    <w:rsid w:val="01131A67"/>
    <w:rsid w:val="01D05293"/>
    <w:rsid w:val="026E13C2"/>
    <w:rsid w:val="02934C9B"/>
    <w:rsid w:val="03974568"/>
    <w:rsid w:val="040A4AA1"/>
    <w:rsid w:val="04115E30"/>
    <w:rsid w:val="04186F07"/>
    <w:rsid w:val="05341278"/>
    <w:rsid w:val="06035C4C"/>
    <w:rsid w:val="06633288"/>
    <w:rsid w:val="072B6F49"/>
    <w:rsid w:val="08622C28"/>
    <w:rsid w:val="0895702F"/>
    <w:rsid w:val="08DF64FD"/>
    <w:rsid w:val="094C1350"/>
    <w:rsid w:val="095073FA"/>
    <w:rsid w:val="0A200B7B"/>
    <w:rsid w:val="0A290240"/>
    <w:rsid w:val="0AA82CA6"/>
    <w:rsid w:val="0ACF434F"/>
    <w:rsid w:val="0B65739C"/>
    <w:rsid w:val="0C11513D"/>
    <w:rsid w:val="0C8748EC"/>
    <w:rsid w:val="0CA302B2"/>
    <w:rsid w:val="0CAD06C0"/>
    <w:rsid w:val="0CD5213D"/>
    <w:rsid w:val="0D0E73B0"/>
    <w:rsid w:val="0D62698B"/>
    <w:rsid w:val="0EBB38BF"/>
    <w:rsid w:val="0ED84A21"/>
    <w:rsid w:val="100824F0"/>
    <w:rsid w:val="10DF6560"/>
    <w:rsid w:val="10FE79CB"/>
    <w:rsid w:val="12662D0C"/>
    <w:rsid w:val="12DB49B9"/>
    <w:rsid w:val="135948A0"/>
    <w:rsid w:val="13DE4FB8"/>
    <w:rsid w:val="14007E1B"/>
    <w:rsid w:val="147A5E14"/>
    <w:rsid w:val="14AF3D87"/>
    <w:rsid w:val="14D026D8"/>
    <w:rsid w:val="14EA2306"/>
    <w:rsid w:val="150978C9"/>
    <w:rsid w:val="15525486"/>
    <w:rsid w:val="15995C85"/>
    <w:rsid w:val="159F1E7A"/>
    <w:rsid w:val="16AE5760"/>
    <w:rsid w:val="16FF5E45"/>
    <w:rsid w:val="17125CEF"/>
    <w:rsid w:val="172B6DB1"/>
    <w:rsid w:val="17785C7C"/>
    <w:rsid w:val="17C71CEA"/>
    <w:rsid w:val="18512847"/>
    <w:rsid w:val="18DE5A14"/>
    <w:rsid w:val="18ED7A84"/>
    <w:rsid w:val="194A79C2"/>
    <w:rsid w:val="1976576E"/>
    <w:rsid w:val="19925F86"/>
    <w:rsid w:val="1A182B56"/>
    <w:rsid w:val="1AE005B0"/>
    <w:rsid w:val="1B864591"/>
    <w:rsid w:val="1BA41505"/>
    <w:rsid w:val="1C3C5CC5"/>
    <w:rsid w:val="1D7B2840"/>
    <w:rsid w:val="1E3173A3"/>
    <w:rsid w:val="1E9B724E"/>
    <w:rsid w:val="1EF23804"/>
    <w:rsid w:val="1F182311"/>
    <w:rsid w:val="1F9D7F6F"/>
    <w:rsid w:val="1FB7492D"/>
    <w:rsid w:val="211F34E2"/>
    <w:rsid w:val="21570ECE"/>
    <w:rsid w:val="21944E69"/>
    <w:rsid w:val="2234120F"/>
    <w:rsid w:val="225101EA"/>
    <w:rsid w:val="227710FC"/>
    <w:rsid w:val="23497F67"/>
    <w:rsid w:val="23D602BE"/>
    <w:rsid w:val="25A95A70"/>
    <w:rsid w:val="25C65567"/>
    <w:rsid w:val="26A523D9"/>
    <w:rsid w:val="285223EF"/>
    <w:rsid w:val="289A2E7C"/>
    <w:rsid w:val="28E765AF"/>
    <w:rsid w:val="29013C8C"/>
    <w:rsid w:val="29053906"/>
    <w:rsid w:val="2915335D"/>
    <w:rsid w:val="293E0BC6"/>
    <w:rsid w:val="2ADB055C"/>
    <w:rsid w:val="2BF3466B"/>
    <w:rsid w:val="2D406436"/>
    <w:rsid w:val="2D9671BB"/>
    <w:rsid w:val="2DCC2C44"/>
    <w:rsid w:val="2DFA4C12"/>
    <w:rsid w:val="2E0223CE"/>
    <w:rsid w:val="2E6115DE"/>
    <w:rsid w:val="2F157BEC"/>
    <w:rsid w:val="2F695E05"/>
    <w:rsid w:val="30772A7B"/>
    <w:rsid w:val="308E6F1A"/>
    <w:rsid w:val="30EA5008"/>
    <w:rsid w:val="316C5B49"/>
    <w:rsid w:val="32DF6F75"/>
    <w:rsid w:val="32EA6B3C"/>
    <w:rsid w:val="333020BC"/>
    <w:rsid w:val="333C6266"/>
    <w:rsid w:val="336B0413"/>
    <w:rsid w:val="337613D9"/>
    <w:rsid w:val="3399563A"/>
    <w:rsid w:val="33DE722D"/>
    <w:rsid w:val="35141AAD"/>
    <w:rsid w:val="35D374A6"/>
    <w:rsid w:val="367A0487"/>
    <w:rsid w:val="36BB50CB"/>
    <w:rsid w:val="36EA5EE9"/>
    <w:rsid w:val="37076A9B"/>
    <w:rsid w:val="37991961"/>
    <w:rsid w:val="381E5E4A"/>
    <w:rsid w:val="38471845"/>
    <w:rsid w:val="38A8605B"/>
    <w:rsid w:val="38AA6F89"/>
    <w:rsid w:val="38AE585B"/>
    <w:rsid w:val="38B36EDA"/>
    <w:rsid w:val="39700927"/>
    <w:rsid w:val="39BA3CAC"/>
    <w:rsid w:val="39BC1DBE"/>
    <w:rsid w:val="3A295A21"/>
    <w:rsid w:val="3AE8273F"/>
    <w:rsid w:val="3B3A2EBC"/>
    <w:rsid w:val="3B6834A4"/>
    <w:rsid w:val="3C35452D"/>
    <w:rsid w:val="3C4D31A2"/>
    <w:rsid w:val="3CA87310"/>
    <w:rsid w:val="3CC6150B"/>
    <w:rsid w:val="3D29288B"/>
    <w:rsid w:val="3E2E0DB1"/>
    <w:rsid w:val="3FB86B84"/>
    <w:rsid w:val="400E49F6"/>
    <w:rsid w:val="40526FD9"/>
    <w:rsid w:val="413F0446"/>
    <w:rsid w:val="415E1181"/>
    <w:rsid w:val="4253668C"/>
    <w:rsid w:val="42C161AC"/>
    <w:rsid w:val="43452408"/>
    <w:rsid w:val="43562231"/>
    <w:rsid w:val="43813731"/>
    <w:rsid w:val="43AD4526"/>
    <w:rsid w:val="4421381E"/>
    <w:rsid w:val="444C3D3F"/>
    <w:rsid w:val="44613EEC"/>
    <w:rsid w:val="458C5609"/>
    <w:rsid w:val="464748E7"/>
    <w:rsid w:val="47B86A37"/>
    <w:rsid w:val="480C7117"/>
    <w:rsid w:val="486C49B0"/>
    <w:rsid w:val="48825F81"/>
    <w:rsid w:val="48A469F2"/>
    <w:rsid w:val="49C65703"/>
    <w:rsid w:val="49FB6C0B"/>
    <w:rsid w:val="4A3D2AA8"/>
    <w:rsid w:val="4AED6E74"/>
    <w:rsid w:val="4B447E66"/>
    <w:rsid w:val="4BE70094"/>
    <w:rsid w:val="4C6F185E"/>
    <w:rsid w:val="4C9E35A6"/>
    <w:rsid w:val="4D333CEE"/>
    <w:rsid w:val="4FC9093A"/>
    <w:rsid w:val="50DB6B76"/>
    <w:rsid w:val="51A714B7"/>
    <w:rsid w:val="52AF02BB"/>
    <w:rsid w:val="52D92ACB"/>
    <w:rsid w:val="535005D6"/>
    <w:rsid w:val="535559CC"/>
    <w:rsid w:val="539862BE"/>
    <w:rsid w:val="54650250"/>
    <w:rsid w:val="559B4B26"/>
    <w:rsid w:val="594B7B55"/>
    <w:rsid w:val="59BB5797"/>
    <w:rsid w:val="59D86227"/>
    <w:rsid w:val="5A30125F"/>
    <w:rsid w:val="5A494B5F"/>
    <w:rsid w:val="5A871B1D"/>
    <w:rsid w:val="5BFE4CD4"/>
    <w:rsid w:val="5C205D85"/>
    <w:rsid w:val="5D4968D0"/>
    <w:rsid w:val="5D730C08"/>
    <w:rsid w:val="5E8001C4"/>
    <w:rsid w:val="5ED6097D"/>
    <w:rsid w:val="5F533E3F"/>
    <w:rsid w:val="5F64242D"/>
    <w:rsid w:val="5FB30363"/>
    <w:rsid w:val="5FE93796"/>
    <w:rsid w:val="600B49E9"/>
    <w:rsid w:val="6071095D"/>
    <w:rsid w:val="60E750C3"/>
    <w:rsid w:val="61500EBB"/>
    <w:rsid w:val="619F771C"/>
    <w:rsid w:val="62B823AE"/>
    <w:rsid w:val="62C22873"/>
    <w:rsid w:val="63535D43"/>
    <w:rsid w:val="63A568F9"/>
    <w:rsid w:val="63AF6415"/>
    <w:rsid w:val="63D062E3"/>
    <w:rsid w:val="63D542D7"/>
    <w:rsid w:val="64A73309"/>
    <w:rsid w:val="64CE30A0"/>
    <w:rsid w:val="65493AF9"/>
    <w:rsid w:val="65B82FD6"/>
    <w:rsid w:val="667C62AE"/>
    <w:rsid w:val="68E41190"/>
    <w:rsid w:val="690D143F"/>
    <w:rsid w:val="6B576EF1"/>
    <w:rsid w:val="6C9C3206"/>
    <w:rsid w:val="6D7128BC"/>
    <w:rsid w:val="6DF8446C"/>
    <w:rsid w:val="6E37546E"/>
    <w:rsid w:val="6FA06B69"/>
    <w:rsid w:val="6FE969BF"/>
    <w:rsid w:val="70322F90"/>
    <w:rsid w:val="708D508A"/>
    <w:rsid w:val="70DC62C7"/>
    <w:rsid w:val="70DF2E13"/>
    <w:rsid w:val="711C2B67"/>
    <w:rsid w:val="71CC633B"/>
    <w:rsid w:val="71D74153"/>
    <w:rsid w:val="728A71EA"/>
    <w:rsid w:val="73966B44"/>
    <w:rsid w:val="73BF5DC6"/>
    <w:rsid w:val="757805F4"/>
    <w:rsid w:val="759A04FF"/>
    <w:rsid w:val="75AC33E4"/>
    <w:rsid w:val="768D3BBF"/>
    <w:rsid w:val="76BC0DA5"/>
    <w:rsid w:val="77FC7070"/>
    <w:rsid w:val="781A76D5"/>
    <w:rsid w:val="78A47EE3"/>
    <w:rsid w:val="79B245E4"/>
    <w:rsid w:val="7A594FBA"/>
    <w:rsid w:val="7B6B78DE"/>
    <w:rsid w:val="7BDA2241"/>
    <w:rsid w:val="7BDE72B3"/>
    <w:rsid w:val="7C622D03"/>
    <w:rsid w:val="7ED44A81"/>
    <w:rsid w:val="7EFC5E66"/>
    <w:rsid w:val="7F086EED"/>
    <w:rsid w:val="7FBA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67"/>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link w:val="70"/>
    <w:autoRedefine/>
    <w:qFormat/>
    <w:uiPriority w:val="0"/>
    <w:rPr>
      <w:rFonts w:ascii="仿宋_GB2312" w:eastAsia="仿宋_GB2312"/>
      <w:sz w:val="32"/>
    </w:rPr>
  </w:style>
  <w:style w:type="paragraph" w:styleId="23">
    <w:name w:val="Body Text Indent"/>
    <w:basedOn w:val="1"/>
    <w:link w:val="71"/>
    <w:autoRedefine/>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72"/>
    <w:autoRedefine/>
    <w:qFormat/>
    <w:uiPriority w:val="0"/>
  </w:style>
  <w:style w:type="paragraph" w:styleId="33">
    <w:name w:val="Body Text Indent 2"/>
    <w:basedOn w:val="1"/>
    <w:link w:val="73"/>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autoRedefine/>
    <w:qFormat/>
    <w:uiPriority w:val="0"/>
    <w:pPr>
      <w:tabs>
        <w:tab w:val="center" w:pos="4153"/>
        <w:tab w:val="right" w:pos="8306"/>
      </w:tabs>
      <w:snapToGrid w:val="0"/>
      <w:jc w:val="left"/>
    </w:pPr>
    <w:rPr>
      <w:sz w:val="18"/>
    </w:rPr>
  </w:style>
  <w:style w:type="paragraph" w:styleId="3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74"/>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5"/>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3"/>
    <w:link w:val="76"/>
    <w:autoRedefine/>
    <w:qFormat/>
    <w:uiPriority w:val="0"/>
    <w:pPr>
      <w:spacing w:after="120" w:line="240" w:lineRule="auto"/>
      <w:ind w:left="420" w:leftChars="200" w:firstLine="420" w:firstLineChars="200"/>
    </w:pPr>
  </w:style>
  <w:style w:type="table" w:styleId="58">
    <w:name w:val="Table Grid"/>
    <w:basedOn w:val="57"/>
    <w:autoRedefine/>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autoRedefine/>
    <w:qFormat/>
    <w:uiPriority w:val="22"/>
    <w:rPr>
      <w:b/>
    </w:rPr>
  </w:style>
  <w:style w:type="character" w:styleId="61">
    <w:name w:val="page number"/>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rPr>
  </w:style>
  <w:style w:type="character" w:styleId="64">
    <w:name w:val="Hyperlink"/>
    <w:autoRedefine/>
    <w:qFormat/>
    <w:uiPriority w:val="99"/>
    <w:rPr>
      <w:color w:val="0000FF"/>
      <w:u w:val="singl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character" w:customStyle="1" w:styleId="67">
    <w:name w:val="标题 2 字符"/>
    <w:link w:val="3"/>
    <w:qFormat/>
    <w:uiPriority w:val="0"/>
    <w:rPr>
      <w:rFonts w:ascii="Arial" w:hAnsi="Arial" w:eastAsia="黑体"/>
      <w:b/>
      <w:kern w:val="2"/>
      <w:sz w:val="32"/>
    </w:rPr>
  </w:style>
  <w:style w:type="character" w:customStyle="1" w:styleId="68">
    <w:name w:val="标题 3 字符"/>
    <w:link w:val="4"/>
    <w:qFormat/>
    <w:uiPriority w:val="0"/>
    <w:rPr>
      <w:rFonts w:eastAsia="宋体"/>
      <w:b/>
      <w:kern w:val="2"/>
      <w:sz w:val="32"/>
      <w:lang w:val="en-US" w:eastAsia="zh-CN"/>
    </w:rPr>
  </w:style>
  <w:style w:type="character" w:customStyle="1" w:styleId="69">
    <w:name w:val="批注文字 字符"/>
    <w:link w:val="19"/>
    <w:autoRedefine/>
    <w:qFormat/>
    <w:uiPriority w:val="0"/>
    <w:rPr>
      <w:sz w:val="24"/>
    </w:rPr>
  </w:style>
  <w:style w:type="character" w:customStyle="1" w:styleId="70">
    <w:name w:val="正文文本 字符"/>
    <w:link w:val="22"/>
    <w:autoRedefine/>
    <w:qFormat/>
    <w:uiPriority w:val="0"/>
    <w:rPr>
      <w:rFonts w:ascii="仿宋_GB2312" w:eastAsia="仿宋_GB2312"/>
      <w:kern w:val="2"/>
      <w:sz w:val="32"/>
    </w:rPr>
  </w:style>
  <w:style w:type="character" w:customStyle="1" w:styleId="71">
    <w:name w:val="正文文本缩进 字符"/>
    <w:link w:val="23"/>
    <w:autoRedefine/>
    <w:qFormat/>
    <w:uiPriority w:val="0"/>
    <w:rPr>
      <w:kern w:val="2"/>
      <w:sz w:val="44"/>
    </w:rPr>
  </w:style>
  <w:style w:type="character" w:customStyle="1" w:styleId="72">
    <w:name w:val="日期 字符"/>
    <w:link w:val="32"/>
    <w:autoRedefine/>
    <w:qFormat/>
    <w:uiPriority w:val="0"/>
    <w:rPr>
      <w:kern w:val="2"/>
      <w:sz w:val="28"/>
    </w:rPr>
  </w:style>
  <w:style w:type="character" w:customStyle="1" w:styleId="73">
    <w:name w:val="正文文本缩进 2 字符"/>
    <w:link w:val="33"/>
    <w:autoRedefine/>
    <w:qFormat/>
    <w:uiPriority w:val="0"/>
    <w:rPr>
      <w:kern w:val="2"/>
      <w:sz w:val="28"/>
    </w:rPr>
  </w:style>
  <w:style w:type="character" w:customStyle="1" w:styleId="74">
    <w:name w:val="脚注文本 字符"/>
    <w:link w:val="40"/>
    <w:autoRedefine/>
    <w:qFormat/>
    <w:uiPriority w:val="0"/>
    <w:rPr>
      <w:kern w:val="2"/>
      <w:sz w:val="18"/>
    </w:rPr>
  </w:style>
  <w:style w:type="character" w:customStyle="1" w:styleId="75">
    <w:name w:val="批注主题 字符"/>
    <w:link w:val="54"/>
    <w:qFormat/>
    <w:uiPriority w:val="0"/>
  </w:style>
  <w:style w:type="character" w:customStyle="1" w:styleId="76">
    <w:name w:val="正文文本首行缩进 2 字符"/>
    <w:link w:val="56"/>
    <w:autoRedefine/>
    <w:qFormat/>
    <w:uiPriority w:val="0"/>
  </w:style>
  <w:style w:type="character" w:customStyle="1" w:styleId="77">
    <w:name w:val="Table Text Char1 Char"/>
    <w:autoRedefine/>
    <w:qFormat/>
    <w:uiPriority w:val="0"/>
    <w:rPr>
      <w:rFonts w:ascii="Arial" w:hAnsi="Arial"/>
      <w:kern w:val="2"/>
      <w:sz w:val="18"/>
      <w:lang w:val="en-US" w:eastAsia="zh-CN" w:bidi="ar-SA"/>
    </w:rPr>
  </w:style>
  <w:style w:type="character" w:customStyle="1" w:styleId="78">
    <w:name w:val="font1"/>
    <w:autoRedefine/>
    <w:qFormat/>
    <w:uiPriority w:val="0"/>
    <w:rPr>
      <w:color w:val="000000"/>
      <w:sz w:val="18"/>
    </w:rPr>
  </w:style>
  <w:style w:type="character" w:customStyle="1" w:styleId="79">
    <w:name w:val="Char Char2"/>
    <w:autoRedefine/>
    <w:qFormat/>
    <w:uiPriority w:val="0"/>
    <w:rPr>
      <w:rFonts w:eastAsia="宋体"/>
      <w:kern w:val="2"/>
      <w:sz w:val="18"/>
      <w:lang w:val="en-US" w:eastAsia="zh-CN"/>
    </w:rPr>
  </w:style>
  <w:style w:type="character" w:customStyle="1" w:styleId="80">
    <w:name w:val="Char Char6"/>
    <w:autoRedefine/>
    <w:qFormat/>
    <w:uiPriority w:val="0"/>
    <w:rPr>
      <w:rFonts w:ascii="仿宋_GB2312" w:eastAsia="仿宋_GB2312"/>
      <w:kern w:val="2"/>
      <w:sz w:val="32"/>
    </w:rPr>
  </w:style>
  <w:style w:type="character" w:customStyle="1" w:styleId="81">
    <w:name w:val="小 Char"/>
    <w:autoRedefine/>
    <w:qFormat/>
    <w:uiPriority w:val="0"/>
    <w:rPr>
      <w:rFonts w:ascii="宋体" w:hAnsi="Courier New" w:eastAsia="宋体"/>
      <w:kern w:val="2"/>
      <w:sz w:val="21"/>
      <w:lang w:val="en-US" w:eastAsia="zh-CN" w:bidi="ar-SA"/>
    </w:rPr>
  </w:style>
  <w:style w:type="character" w:customStyle="1" w:styleId="82">
    <w:name w:val="v151"/>
    <w:autoRedefine/>
    <w:qFormat/>
    <w:uiPriority w:val="0"/>
    <w:rPr>
      <w:sz w:val="18"/>
    </w:rPr>
  </w:style>
  <w:style w:type="character" w:customStyle="1" w:styleId="83">
    <w:name w:val="正文 + 三号 Char"/>
    <w:autoRedefine/>
    <w:qFormat/>
    <w:uiPriority w:val="0"/>
    <w:rPr>
      <w:rFonts w:eastAsia="宋体"/>
      <w:kern w:val="2"/>
      <w:sz w:val="21"/>
      <w:lang w:val="en-US" w:eastAsia="zh-CN"/>
    </w:rPr>
  </w:style>
  <w:style w:type="character" w:customStyle="1" w:styleId="84">
    <w:name w:val="crowed11"/>
    <w:autoRedefine/>
    <w:qFormat/>
    <w:uiPriority w:val="0"/>
    <w:rPr>
      <w:rFonts w:hint="default" w:ascii="_x000B__x000C_" w:hAnsi="_x000B__x000C_"/>
      <w:sz w:val="24"/>
    </w:rPr>
  </w:style>
  <w:style w:type="character" w:customStyle="1" w:styleId="85">
    <w:name w:val="未命名11"/>
    <w:autoRedefine/>
    <w:qFormat/>
    <w:uiPriority w:val="0"/>
    <w:rPr>
      <w:color w:val="77FFFF"/>
      <w:sz w:val="24"/>
    </w:rPr>
  </w:style>
  <w:style w:type="character" w:customStyle="1" w:styleId="86">
    <w:name w:val="标书正文:  0.74 厘米 Char1"/>
    <w:autoRedefine/>
    <w:qFormat/>
    <w:uiPriority w:val="0"/>
    <w:rPr>
      <w:rFonts w:eastAsia="宋体"/>
      <w:kern w:val="2"/>
      <w:sz w:val="24"/>
      <w:lang w:val="en-US" w:eastAsia="zh-CN"/>
    </w:rPr>
  </w:style>
  <w:style w:type="character" w:customStyle="1" w:styleId="87">
    <w:name w:val="Char Char3"/>
    <w:autoRedefine/>
    <w:qFormat/>
    <w:uiPriority w:val="0"/>
    <w:rPr>
      <w:rFonts w:eastAsia="宋体"/>
      <w:kern w:val="2"/>
      <w:sz w:val="18"/>
      <w:lang w:val="en-US" w:eastAsia="zh-CN"/>
    </w:rPr>
  </w:style>
  <w:style w:type="character" w:customStyle="1" w:styleId="88">
    <w:name w:val="样式 宋体"/>
    <w:qFormat/>
    <w:uiPriority w:val="0"/>
    <w:rPr>
      <w:rFonts w:ascii="宋体" w:hAnsi="宋体" w:eastAsia="宋体"/>
      <w:sz w:val="28"/>
    </w:rPr>
  </w:style>
  <w:style w:type="character" w:customStyle="1" w:styleId="89">
    <w:name w:val="title_emph1"/>
    <w:autoRedefine/>
    <w:qFormat/>
    <w:uiPriority w:val="0"/>
    <w:rPr>
      <w:rFonts w:hint="default" w:ascii="Arial" w:hAnsi="Arial"/>
      <w:b/>
      <w:sz w:val="20"/>
    </w:rPr>
  </w:style>
  <w:style w:type="character" w:customStyle="1" w:styleId="90">
    <w:name w:val="Char Char4"/>
    <w:qFormat/>
    <w:uiPriority w:val="0"/>
    <w:rPr>
      <w:rFonts w:eastAsia="宋体"/>
      <w:b/>
      <w:kern w:val="2"/>
      <w:sz w:val="21"/>
      <w:lang w:val="en-US" w:eastAsia="zh-CN"/>
    </w:rPr>
  </w:style>
  <w:style w:type="character" w:customStyle="1" w:styleId="91">
    <w:name w:val="日期 Char1"/>
    <w:autoRedefine/>
    <w:semiHidden/>
    <w:qFormat/>
    <w:uiPriority w:val="99"/>
    <w:rPr>
      <w:kern w:val="2"/>
      <w:sz w:val="28"/>
    </w:rPr>
  </w:style>
  <w:style w:type="character" w:customStyle="1" w:styleId="92">
    <w:name w:val="Table Text Char"/>
    <w:link w:val="93"/>
    <w:autoRedefine/>
    <w:qFormat/>
    <w:uiPriority w:val="0"/>
    <w:rPr>
      <w:rFonts w:ascii="Arial" w:hAnsi="Arial"/>
      <w:kern w:val="2"/>
      <w:sz w:val="18"/>
      <w:lang w:val="en-US" w:eastAsia="zh-CN" w:bidi="ar-SA"/>
    </w:rPr>
  </w:style>
  <w:style w:type="paragraph" w:customStyle="1" w:styleId="93">
    <w:name w:val="Table Text"/>
    <w:link w:val="92"/>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文字 Char"/>
    <w:link w:val="95"/>
    <w:autoRedefine/>
    <w:qFormat/>
    <w:uiPriority w:val="0"/>
    <w:rPr>
      <w:rFonts w:ascii="宋体"/>
      <w:kern w:val="2"/>
      <w:sz w:val="28"/>
    </w:rPr>
  </w:style>
  <w:style w:type="paragraph" w:customStyle="1" w:styleId="95">
    <w:name w:val="文字"/>
    <w:basedOn w:val="1"/>
    <w:link w:val="94"/>
    <w:autoRedefine/>
    <w:qFormat/>
    <w:uiPriority w:val="0"/>
    <w:pPr>
      <w:tabs>
        <w:tab w:val="left" w:pos="8520"/>
      </w:tabs>
      <w:spacing w:line="312" w:lineRule="auto"/>
      <w:ind w:right="-210" w:firstLine="556"/>
    </w:pPr>
    <w:rPr>
      <w:rFonts w:ascii="宋体"/>
    </w:rPr>
  </w:style>
  <w:style w:type="character" w:customStyle="1" w:styleId="96">
    <w:name w:val="content-white1"/>
    <w:autoRedefine/>
    <w:qFormat/>
    <w:uiPriority w:val="0"/>
    <w:rPr>
      <w:rFonts w:ascii="_x000B__x000C_" w:hAnsi="_x000B__x000C_"/>
      <w:color w:val="auto"/>
      <w:sz w:val="18"/>
      <w:u w:val="none"/>
    </w:rPr>
  </w:style>
  <w:style w:type="character" w:customStyle="1" w:styleId="97">
    <w:name w:val="Table Heading Char Char"/>
    <w:autoRedefine/>
    <w:qFormat/>
    <w:uiPriority w:val="0"/>
    <w:rPr>
      <w:rFonts w:ascii="Arial" w:hAnsi="Arial" w:eastAsia="黑体"/>
      <w:kern w:val="2"/>
      <w:sz w:val="18"/>
      <w:lang w:val="en-US" w:eastAsia="zh-CN"/>
    </w:rPr>
  </w:style>
  <w:style w:type="character" w:customStyle="1" w:styleId="98">
    <w:name w:val="H2 Char"/>
    <w:autoRedefine/>
    <w:qFormat/>
    <w:uiPriority w:val="0"/>
    <w:rPr>
      <w:rFonts w:ascii="Arial" w:hAnsi="Arial" w:eastAsia="宋体"/>
      <w:kern w:val="2"/>
      <w:sz w:val="28"/>
      <w:lang w:val="en-US" w:eastAsia="zh-CN"/>
    </w:rPr>
  </w:style>
  <w:style w:type="character" w:customStyle="1" w:styleId="99">
    <w:name w:val="Char Char11"/>
    <w:autoRedefine/>
    <w:qFormat/>
    <w:uiPriority w:val="0"/>
    <w:rPr>
      <w:rFonts w:ascii="宋体"/>
      <w:kern w:val="2"/>
      <w:sz w:val="28"/>
    </w:rPr>
  </w:style>
  <w:style w:type="character" w:customStyle="1" w:styleId="100">
    <w:name w:val="top-det1"/>
    <w:autoRedefine/>
    <w:qFormat/>
    <w:uiPriority w:val="0"/>
    <w:rPr>
      <w:b/>
      <w:color w:val="000000"/>
    </w:rPr>
  </w:style>
  <w:style w:type="character" w:customStyle="1" w:styleId="101">
    <w:name w:val="Char Char5"/>
    <w:autoRedefine/>
    <w:qFormat/>
    <w:uiPriority w:val="0"/>
    <w:rPr>
      <w:rFonts w:ascii="Arial" w:hAnsi="Arial" w:eastAsia="宋体"/>
      <w:b/>
      <w:smallCaps/>
      <w:kern w:val="28"/>
      <w:sz w:val="36"/>
      <w:lang w:val="en-US" w:eastAsia="en-US"/>
    </w:rPr>
  </w:style>
  <w:style w:type="character" w:customStyle="1" w:styleId="102">
    <w:name w:val="Char Char7"/>
    <w:autoRedefine/>
    <w:qFormat/>
    <w:uiPriority w:val="0"/>
    <w:rPr>
      <w:rFonts w:ascii="宋体" w:hAnsi="宋体" w:eastAsia="宋体"/>
      <w:kern w:val="2"/>
      <w:sz w:val="28"/>
    </w:rPr>
  </w:style>
  <w:style w:type="character" w:customStyle="1" w:styleId="103">
    <w:name w:val="Table Text Char Char Char Char"/>
    <w:link w:val="104"/>
    <w:autoRedefine/>
    <w:qFormat/>
    <w:uiPriority w:val="0"/>
    <w:rPr>
      <w:rFonts w:ascii="Arial" w:hAnsi="Arial"/>
      <w:kern w:val="2"/>
      <w:sz w:val="18"/>
      <w:lang w:val="en-US" w:eastAsia="zh-CN" w:bidi="ar-SA"/>
    </w:rPr>
  </w:style>
  <w:style w:type="paragraph" w:customStyle="1" w:styleId="104">
    <w:name w:val="Table Text Char Char Char"/>
    <w:link w:val="103"/>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5">
    <w:name w:val="Char Char"/>
    <w:autoRedefine/>
    <w:qFormat/>
    <w:uiPriority w:val="0"/>
    <w:rPr>
      <w:rFonts w:ascii="宋体" w:hAnsi="宋体" w:eastAsia="宋体"/>
      <w:kern w:val="2"/>
      <w:sz w:val="24"/>
      <w:lang w:val="en-US" w:eastAsia="zh-CN" w:bidi="ar-SA"/>
    </w:rPr>
  </w:style>
  <w:style w:type="paragraph" w:customStyle="1" w:styleId="106">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07">
    <w:name w:val="摘要"/>
    <w:basedOn w:val="1"/>
    <w:next w:val="3"/>
    <w:autoRedefine/>
    <w:qFormat/>
    <w:uiPriority w:val="0"/>
    <w:pPr>
      <w:spacing w:line="360" w:lineRule="auto"/>
    </w:pPr>
    <w:rPr>
      <w:rFonts w:eastAsia="黑体"/>
      <w:sz w:val="20"/>
    </w:rPr>
  </w:style>
  <w:style w:type="paragraph" w:customStyle="1" w:styleId="108">
    <w:name w:val="文本框样式1"/>
    <w:basedOn w:val="1"/>
    <w:autoRedefine/>
    <w:qFormat/>
    <w:uiPriority w:val="0"/>
    <w:pPr>
      <w:adjustRightInd w:val="0"/>
      <w:snapToGrid w:val="0"/>
      <w:spacing w:before="60" w:line="180" w:lineRule="exact"/>
      <w:jc w:val="center"/>
    </w:pPr>
    <w:rPr>
      <w:sz w:val="21"/>
    </w:rPr>
  </w:style>
  <w:style w:type="paragraph" w:customStyle="1" w:styleId="109">
    <w:name w:val="1.正文"/>
    <w:basedOn w:val="1"/>
    <w:autoRedefine/>
    <w:qFormat/>
    <w:uiPriority w:val="0"/>
    <w:pPr>
      <w:spacing w:line="360" w:lineRule="auto"/>
      <w:ind w:left="540" w:leftChars="225" w:firstLine="540" w:firstLineChars="225"/>
    </w:pPr>
    <w:rPr>
      <w:sz w:val="24"/>
    </w:rPr>
  </w:style>
  <w:style w:type="paragraph" w:customStyle="1" w:styleId="110">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11">
    <w:name w:val="样式4"/>
    <w:basedOn w:val="5"/>
    <w:autoRedefine/>
    <w:qFormat/>
    <w:uiPriority w:val="0"/>
    <w:pPr>
      <w:adjustRightInd w:val="0"/>
      <w:snapToGrid w:val="0"/>
    </w:pPr>
  </w:style>
  <w:style w:type="paragraph" w:customStyle="1" w:styleId="112">
    <w:name w:val="表文字"/>
    <w:autoRedefine/>
    <w:qFormat/>
    <w:uiPriority w:val="0"/>
    <w:rPr>
      <w:rFonts w:ascii="宋体" w:hAnsi="Times New Roman" w:eastAsia="宋体" w:cs="Times New Roman"/>
      <w:kern w:val="2"/>
      <w:lang w:val="en-US" w:eastAsia="zh-CN" w:bidi="ar-SA"/>
    </w:rPr>
  </w:style>
  <w:style w:type="paragraph" w:customStyle="1" w:styleId="113">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14">
    <w:name w:val="af"/>
    <w:basedOn w:val="1"/>
    <w:autoRedefine/>
    <w:qFormat/>
    <w:uiPriority w:val="0"/>
    <w:pPr>
      <w:widowControl/>
      <w:spacing w:line="300" w:lineRule="atLeast"/>
      <w:jc w:val="left"/>
    </w:pPr>
    <w:rPr>
      <w:rFonts w:ascii="宋体" w:hAnsi="宋体"/>
      <w:kern w:val="0"/>
      <w:sz w:val="18"/>
    </w:rPr>
  </w:style>
  <w:style w:type="paragraph" w:customStyle="1" w:styleId="115">
    <w:name w:val="章标题"/>
    <w:next w:val="1"/>
    <w:autoRedefine/>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6">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17">
    <w:name w:val="标书正文:  0.74 厘米"/>
    <w:basedOn w:val="1"/>
    <w:autoRedefine/>
    <w:qFormat/>
    <w:uiPriority w:val="0"/>
    <w:pPr>
      <w:snapToGrid w:val="0"/>
      <w:spacing w:line="360" w:lineRule="auto"/>
      <w:ind w:firstLine="420"/>
    </w:pPr>
    <w:rPr>
      <w:sz w:val="24"/>
    </w:rPr>
  </w:style>
  <w:style w:type="paragraph" w:customStyle="1" w:styleId="118">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19">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20">
    <w:name w:val="标准正文"/>
    <w:basedOn w:val="23"/>
    <w:autoRedefine/>
    <w:qFormat/>
    <w:uiPriority w:val="0"/>
    <w:pPr>
      <w:spacing w:before="60" w:after="60" w:line="360" w:lineRule="auto"/>
      <w:ind w:left="0" w:firstLine="482"/>
    </w:pPr>
    <w:rPr>
      <w:rFonts w:ascii="Arial" w:hAnsi="Arial"/>
      <w:sz w:val="24"/>
    </w:rPr>
  </w:style>
  <w:style w:type="paragraph" w:customStyle="1" w:styleId="121">
    <w:name w:val="Style Heading 3h3Heading 3 - oldLevel 3 HeadH3level_3PIM 3se..."/>
    <w:basedOn w:val="4"/>
    <w:autoRedefine/>
    <w:qFormat/>
    <w:uiPriority w:val="0"/>
    <w:pPr>
      <w:numPr>
        <w:ilvl w:val="2"/>
        <w:numId w:val="5"/>
      </w:numPr>
      <w:tabs>
        <w:tab w:val="left" w:pos="709"/>
        <w:tab w:val="left" w:pos="1620"/>
      </w:tabs>
    </w:pPr>
  </w:style>
  <w:style w:type="paragraph" w:customStyle="1" w:styleId="122">
    <w:name w:val="图片文字"/>
    <w:basedOn w:val="1"/>
    <w:autoRedefine/>
    <w:qFormat/>
    <w:uiPriority w:val="0"/>
    <w:pPr>
      <w:spacing w:line="240" w:lineRule="atLeast"/>
      <w:jc w:val="center"/>
    </w:pPr>
    <w:rPr>
      <w:sz w:val="21"/>
    </w:rPr>
  </w:style>
  <w:style w:type="paragraph" w:customStyle="1" w:styleId="123">
    <w:name w:val="Char1 Char Char Char"/>
    <w:basedOn w:val="1"/>
    <w:autoRedefine/>
    <w:qFormat/>
    <w:uiPriority w:val="0"/>
    <w:rPr>
      <w:rFonts w:ascii="Tahoma" w:hAnsi="Tahoma"/>
      <w:sz w:val="24"/>
    </w:rPr>
  </w:style>
  <w:style w:type="paragraph" w:customStyle="1" w:styleId="124">
    <w:name w:val="正文表格"/>
    <w:basedOn w:val="1"/>
    <w:autoRedefine/>
    <w:qFormat/>
    <w:uiPriority w:val="0"/>
    <w:pPr>
      <w:adjustRightInd w:val="0"/>
      <w:spacing w:before="40" w:after="40"/>
    </w:pPr>
    <w:rPr>
      <w:sz w:val="24"/>
    </w:rPr>
  </w:style>
  <w:style w:type="paragraph" w:customStyle="1" w:styleId="125">
    <w:name w:val="Char2 Char Char Char Char Char Char"/>
    <w:basedOn w:val="1"/>
    <w:autoRedefine/>
    <w:qFormat/>
    <w:uiPriority w:val="0"/>
    <w:rPr>
      <w:rFonts w:ascii="仿宋_GB2312"/>
      <w:b/>
      <w:sz w:val="30"/>
    </w:rPr>
  </w:style>
  <w:style w:type="paragraph" w:customStyle="1" w:styleId="126">
    <w:name w:val="编号正文"/>
    <w:basedOn w:val="127"/>
    <w:autoRedefine/>
    <w:qFormat/>
    <w:uiPriority w:val="0"/>
    <w:pPr>
      <w:snapToGrid/>
      <w:spacing w:line="360" w:lineRule="auto"/>
      <w:ind w:left="1407" w:hanging="1047"/>
      <w:jc w:val="left"/>
    </w:pPr>
    <w:rPr>
      <w:rFonts w:eastAsia="仿宋_GB2312"/>
    </w:rPr>
  </w:style>
  <w:style w:type="paragraph" w:customStyle="1" w:styleId="12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8">
    <w:name w:val="表格内文字"/>
    <w:basedOn w:val="30"/>
    <w:autoRedefine/>
    <w:qFormat/>
    <w:uiPriority w:val="0"/>
    <w:pPr>
      <w:adjustRightInd w:val="0"/>
    </w:pPr>
    <w:rPr>
      <w:color w:val="000000"/>
      <w:lang w:val="en-GB"/>
    </w:rPr>
  </w:style>
  <w:style w:type="paragraph" w:customStyle="1" w:styleId="12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30">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1">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132">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33">
    <w:name w:val="文本1"/>
    <w:basedOn w:val="1"/>
    <w:autoRedefine/>
    <w:qFormat/>
    <w:uiPriority w:val="0"/>
    <w:pPr>
      <w:adjustRightInd w:val="0"/>
      <w:spacing w:line="312" w:lineRule="atLeast"/>
      <w:jc w:val="center"/>
      <w:textAlignment w:val="baseline"/>
    </w:pPr>
    <w:rPr>
      <w:kern w:val="0"/>
      <w:sz w:val="18"/>
    </w:rPr>
  </w:style>
  <w:style w:type="paragraph" w:customStyle="1" w:styleId="13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Char Char 字元 字元 字元 Char Char Char Char"/>
    <w:basedOn w:val="1"/>
    <w:autoRedefine/>
    <w:qFormat/>
    <w:uiPriority w:val="0"/>
    <w:pPr>
      <w:adjustRightInd w:val="0"/>
      <w:spacing w:line="360" w:lineRule="auto"/>
    </w:pPr>
    <w:rPr>
      <w:kern w:val="0"/>
      <w:sz w:val="24"/>
    </w:rPr>
  </w:style>
  <w:style w:type="paragraph" w:customStyle="1" w:styleId="136">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37">
    <w:name w:val="表号"/>
    <w:basedOn w:val="1"/>
    <w:autoRedefine/>
    <w:qFormat/>
    <w:uiPriority w:val="0"/>
    <w:pPr>
      <w:numPr>
        <w:ilvl w:val="0"/>
        <w:numId w:val="6"/>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8">
    <w:name w:val="Char Char Char Char Char Char Char Char Char Char Char Char Char Char Char Char"/>
    <w:basedOn w:val="1"/>
    <w:autoRedefine/>
    <w:qFormat/>
    <w:uiPriority w:val="0"/>
    <w:pPr>
      <w:tabs>
        <w:tab w:val="left" w:pos="360"/>
      </w:tabs>
    </w:pPr>
    <w:rPr>
      <w:sz w:val="24"/>
    </w:rPr>
  </w:style>
  <w:style w:type="paragraph" w:customStyle="1" w:styleId="139">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0">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1">
    <w:name w:val="Item List"/>
    <w:autoRedefine/>
    <w:qFormat/>
    <w:uiPriority w:val="0"/>
    <w:pPr>
      <w:numPr>
        <w:ilvl w:val="0"/>
        <w:numId w:val="7"/>
      </w:numPr>
      <w:spacing w:line="300" w:lineRule="auto"/>
      <w:jc w:val="both"/>
    </w:pPr>
    <w:rPr>
      <w:rFonts w:ascii="Arial" w:hAnsi="Arial" w:eastAsia="宋体" w:cs="Times New Roman"/>
      <w:sz w:val="21"/>
      <w:lang w:val="en-US" w:eastAsia="zh-CN" w:bidi="ar-SA"/>
    </w:rPr>
  </w:style>
  <w:style w:type="paragraph" w:customStyle="1" w:styleId="142">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3">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44">
    <w:name w:val="样式 首行缩进:  0.74 厘米"/>
    <w:basedOn w:val="1"/>
    <w:autoRedefine/>
    <w:qFormat/>
    <w:uiPriority w:val="0"/>
    <w:pPr>
      <w:spacing w:line="360" w:lineRule="auto"/>
      <w:ind w:firstLine="420"/>
    </w:pPr>
    <w:rPr>
      <w:sz w:val="24"/>
    </w:rPr>
  </w:style>
  <w:style w:type="paragraph" w:customStyle="1" w:styleId="145">
    <w:name w:val="Title - Date"/>
    <w:basedOn w:val="53"/>
    <w:next w:val="1"/>
    <w:autoRedefine/>
    <w:qFormat/>
    <w:uiPriority w:val="0"/>
    <w:pPr>
      <w:spacing w:before="240" w:after="720"/>
    </w:pPr>
    <w:rPr>
      <w:sz w:val="28"/>
    </w:rPr>
  </w:style>
  <w:style w:type="paragraph" w:customStyle="1" w:styleId="146">
    <w:name w:val="Char Char Char Char Char Char Char"/>
    <w:basedOn w:val="17"/>
    <w:autoRedefine/>
    <w:qFormat/>
    <w:uiPriority w:val="0"/>
    <w:rPr>
      <w:rFonts w:ascii="宋体" w:hAnsi="Tahoma"/>
    </w:rPr>
  </w:style>
  <w:style w:type="paragraph" w:customStyle="1" w:styleId="147">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48">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9">
    <w:name w:val="文章正文"/>
    <w:basedOn w:val="1"/>
    <w:autoRedefine/>
    <w:qFormat/>
    <w:uiPriority w:val="0"/>
    <w:pPr>
      <w:ind w:firstLine="560" w:firstLineChars="200"/>
    </w:pPr>
    <w:rPr>
      <w:rFonts w:ascii="仿宋_GB2312" w:hAnsi="宋体" w:eastAsia="仿宋_GB2312"/>
      <w:color w:val="000000"/>
    </w:rPr>
  </w:style>
  <w:style w:type="paragraph" w:customStyle="1" w:styleId="150">
    <w:name w:val="正文1"/>
    <w:basedOn w:val="1"/>
    <w:autoRedefine/>
    <w:qFormat/>
    <w:uiPriority w:val="0"/>
    <w:pPr>
      <w:spacing w:line="300" w:lineRule="auto"/>
      <w:ind w:firstLine="200" w:firstLineChars="200"/>
    </w:pPr>
    <w:rPr>
      <w:sz w:val="24"/>
    </w:rPr>
  </w:style>
  <w:style w:type="paragraph" w:customStyle="1" w:styleId="151">
    <w:name w:val="没有缩进（为图形使用）"/>
    <w:basedOn w:val="1"/>
    <w:autoRedefine/>
    <w:qFormat/>
    <w:uiPriority w:val="0"/>
    <w:pPr>
      <w:spacing w:before="120" w:after="120" w:line="360" w:lineRule="auto"/>
    </w:pPr>
    <w:rPr>
      <w:sz w:val="24"/>
    </w:rPr>
  </w:style>
  <w:style w:type="paragraph" w:customStyle="1" w:styleId="15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3">
    <w:name w:val="默认段落字体 Para Char Char Char Char Char Char Char"/>
    <w:basedOn w:val="1"/>
    <w:autoRedefine/>
    <w:qFormat/>
    <w:uiPriority w:val="0"/>
    <w:rPr>
      <w:rFonts w:ascii="Tahoma" w:hAnsi="Tahoma"/>
      <w:sz w:val="24"/>
    </w:rPr>
  </w:style>
  <w:style w:type="paragraph" w:customStyle="1" w:styleId="154">
    <w:name w:val="Char Char Char"/>
    <w:basedOn w:val="1"/>
    <w:autoRedefine/>
    <w:qFormat/>
    <w:uiPriority w:val="0"/>
    <w:rPr>
      <w:rFonts w:ascii="Tahoma" w:hAnsi="Tahoma"/>
      <w:sz w:val="24"/>
    </w:rPr>
  </w:style>
  <w:style w:type="paragraph" w:customStyle="1" w:styleId="155">
    <w:name w:val="二级列表"/>
    <w:basedOn w:val="156"/>
    <w:next w:val="156"/>
    <w:autoRedefine/>
    <w:qFormat/>
    <w:uiPriority w:val="0"/>
    <w:pPr>
      <w:tabs>
        <w:tab w:val="left" w:pos="2120"/>
      </w:tabs>
      <w:ind w:firstLine="0" w:firstLineChars="0"/>
    </w:pPr>
    <w:rPr>
      <w:b/>
    </w:rPr>
  </w:style>
  <w:style w:type="paragraph" w:customStyle="1" w:styleId="156">
    <w:name w:val="段落正文"/>
    <w:basedOn w:val="1"/>
    <w:autoRedefine/>
    <w:qFormat/>
    <w:uiPriority w:val="0"/>
    <w:pPr>
      <w:spacing w:before="156" w:beforeLines="50" w:line="360" w:lineRule="auto"/>
      <w:ind w:firstLine="200" w:firstLineChars="200"/>
    </w:pPr>
    <w:rPr>
      <w:spacing w:val="2"/>
      <w:sz w:val="24"/>
    </w:rPr>
  </w:style>
  <w:style w:type="paragraph" w:customStyle="1" w:styleId="157">
    <w:name w:val="Char"/>
    <w:basedOn w:val="1"/>
    <w:autoRedefine/>
    <w:qFormat/>
    <w:uiPriority w:val="0"/>
    <w:pPr>
      <w:spacing w:line="240" w:lineRule="atLeast"/>
      <w:ind w:left="420" w:firstLine="420"/>
    </w:pPr>
    <w:rPr>
      <w:kern w:val="0"/>
      <w:sz w:val="21"/>
    </w:rPr>
  </w:style>
  <w:style w:type="paragraph" w:customStyle="1" w:styleId="158">
    <w:name w:val="样式1"/>
    <w:basedOn w:val="5"/>
    <w:autoRedefine/>
    <w:qFormat/>
    <w:uiPriority w:val="0"/>
    <w:pPr>
      <w:tabs>
        <w:tab w:val="left" w:pos="720"/>
      </w:tabs>
      <w:spacing w:before="500" w:after="260" w:line="560" w:lineRule="atLeast"/>
      <w:ind w:left="420" w:hanging="420"/>
    </w:pPr>
  </w:style>
  <w:style w:type="paragraph" w:customStyle="1" w:styleId="15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60">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61">
    <w:name w:val="1"/>
    <w:basedOn w:val="1"/>
    <w:next w:val="30"/>
    <w:autoRedefine/>
    <w:qFormat/>
    <w:uiPriority w:val="0"/>
    <w:rPr>
      <w:rFonts w:ascii="宋体" w:hAnsi="Courier New"/>
      <w:sz w:val="21"/>
    </w:rPr>
  </w:style>
  <w:style w:type="paragraph" w:customStyle="1" w:styleId="162">
    <w:name w:val="正文 + 三号"/>
    <w:basedOn w:val="1"/>
    <w:autoRedefine/>
    <w:qFormat/>
    <w:uiPriority w:val="0"/>
    <w:rPr>
      <w:sz w:val="21"/>
    </w:rPr>
  </w:style>
  <w:style w:type="paragraph" w:customStyle="1" w:styleId="163">
    <w:name w:val="样式 行距: 1.5 倍行距1"/>
    <w:basedOn w:val="1"/>
    <w:autoRedefine/>
    <w:qFormat/>
    <w:uiPriority w:val="0"/>
    <w:pPr>
      <w:snapToGrid w:val="0"/>
    </w:pPr>
    <w:rPr>
      <w:sz w:val="21"/>
    </w:rPr>
  </w:style>
  <w:style w:type="paragraph" w:customStyle="1" w:styleId="164">
    <w:name w:val="图例"/>
    <w:basedOn w:val="1"/>
    <w:autoRedefine/>
    <w:qFormat/>
    <w:uiPriority w:val="0"/>
    <w:pPr>
      <w:spacing w:before="120" w:after="120" w:line="360" w:lineRule="auto"/>
      <w:jc w:val="center"/>
    </w:pPr>
    <w:rPr>
      <w:rFonts w:eastAsia="仿宋_GB2312"/>
      <w:b/>
      <w:sz w:val="24"/>
    </w:rPr>
  </w:style>
  <w:style w:type="paragraph" w:customStyle="1" w:styleId="165">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6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67">
    <w:name w:val="样式 正文缩进正文（首行缩进两字）表正文正文非缩进特点标题4段1 + 首行缩进:  2 字符"/>
    <w:basedOn w:val="15"/>
    <w:autoRedefine/>
    <w:qFormat/>
    <w:uiPriority w:val="0"/>
    <w:pPr>
      <w:ind w:firstLine="480" w:firstLineChars="200"/>
    </w:pPr>
  </w:style>
  <w:style w:type="paragraph" w:customStyle="1" w:styleId="16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69">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70">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71">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72">
    <w:name w:val="关键词"/>
    <w:basedOn w:val="1"/>
    <w:next w:val="1"/>
    <w:autoRedefine/>
    <w:qFormat/>
    <w:uiPriority w:val="0"/>
    <w:pPr>
      <w:spacing w:line="360" w:lineRule="auto"/>
    </w:pPr>
    <w:rPr>
      <w:rFonts w:eastAsia="黑体"/>
      <w:sz w:val="20"/>
    </w:rPr>
  </w:style>
  <w:style w:type="paragraph" w:customStyle="1" w:styleId="173">
    <w:name w:val="样式 标题 6第五层条 + 三号 段前: 0.5 行"/>
    <w:basedOn w:val="7"/>
    <w:autoRedefine/>
    <w:qFormat/>
    <w:uiPriority w:val="0"/>
    <w:pPr>
      <w:widowControl/>
      <w:adjustRightInd/>
      <w:snapToGrid/>
      <w:spacing w:before="156" w:beforeLines="50"/>
      <w:jc w:val="left"/>
    </w:pPr>
    <w:rPr>
      <w:snapToGrid w:val="0"/>
      <w:kern w:val="24"/>
      <w:sz w:val="28"/>
    </w:rPr>
  </w:style>
  <w:style w:type="paragraph" w:customStyle="1" w:styleId="174">
    <w:name w:val="简单回函地址"/>
    <w:basedOn w:val="1"/>
    <w:autoRedefine/>
    <w:qFormat/>
    <w:uiPriority w:val="0"/>
    <w:pPr>
      <w:adjustRightInd w:val="0"/>
      <w:snapToGrid w:val="0"/>
      <w:spacing w:line="360" w:lineRule="auto"/>
    </w:pPr>
    <w:rPr>
      <w:sz w:val="24"/>
    </w:rPr>
  </w:style>
  <w:style w:type="paragraph" w:customStyle="1" w:styleId="175">
    <w:name w:val="Char1"/>
    <w:basedOn w:val="1"/>
    <w:autoRedefine/>
    <w:qFormat/>
    <w:uiPriority w:val="0"/>
    <w:rPr>
      <w:sz w:val="21"/>
    </w:rPr>
  </w:style>
  <w:style w:type="paragraph" w:customStyle="1" w:styleId="176">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77">
    <w:name w:val="样式 宋体 五号 行距: 单倍行距"/>
    <w:basedOn w:val="1"/>
    <w:autoRedefine/>
    <w:qFormat/>
    <w:uiPriority w:val="0"/>
    <w:pPr>
      <w:adjustRightInd w:val="0"/>
      <w:jc w:val="left"/>
    </w:pPr>
    <w:rPr>
      <w:rFonts w:ascii="宋体" w:hAnsi="宋体"/>
      <w:kern w:val="0"/>
      <w:sz w:val="21"/>
    </w:rPr>
  </w:style>
  <w:style w:type="paragraph" w:customStyle="1" w:styleId="178">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79">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80">
    <w:name w:val="正文文本缩进 21"/>
    <w:basedOn w:val="1"/>
    <w:autoRedefine/>
    <w:qFormat/>
    <w:uiPriority w:val="0"/>
    <w:pPr>
      <w:adjustRightInd w:val="0"/>
      <w:spacing w:before="120"/>
      <w:ind w:firstLine="420"/>
      <w:textAlignment w:val="baseline"/>
    </w:pPr>
    <w:rPr>
      <w:sz w:val="24"/>
    </w:rPr>
  </w:style>
  <w:style w:type="paragraph" w:customStyle="1" w:styleId="181">
    <w:name w:val="_Style 180"/>
    <w:autoRedefine/>
    <w:qFormat/>
    <w:uiPriority w:val="0"/>
    <w:rPr>
      <w:rFonts w:ascii="Times New Roman" w:hAnsi="Times New Roman" w:eastAsia="宋体" w:cs="Times New Roman"/>
      <w:kern w:val="2"/>
      <w:sz w:val="21"/>
      <w:lang w:val="en-US" w:eastAsia="zh-CN" w:bidi="ar-SA"/>
    </w:rPr>
  </w:style>
  <w:style w:type="paragraph" w:customStyle="1" w:styleId="182">
    <w:name w:val="样式2"/>
    <w:basedOn w:val="5"/>
    <w:autoRedefine/>
    <w:qFormat/>
    <w:uiPriority w:val="0"/>
    <w:pPr>
      <w:numPr>
        <w:ilvl w:val="0"/>
        <w:numId w:val="8"/>
      </w:numPr>
      <w:spacing w:before="560" w:line="400" w:lineRule="exact"/>
      <w:jc w:val="center"/>
      <w:outlineLvl w:val="0"/>
    </w:pPr>
    <w:rPr>
      <w:b w:val="0"/>
      <w:sz w:val="44"/>
    </w:rPr>
  </w:style>
  <w:style w:type="paragraph" w:customStyle="1" w:styleId="18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85">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86">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7">
    <w:name w:val="首行缩进 1"/>
    <w:basedOn w:val="1"/>
    <w:autoRedefine/>
    <w:qFormat/>
    <w:uiPriority w:val="0"/>
    <w:pPr>
      <w:spacing w:after="120" w:line="360" w:lineRule="auto"/>
      <w:ind w:firstLine="200" w:firstLineChars="200"/>
    </w:pPr>
    <w:rPr>
      <w:sz w:val="24"/>
    </w:rPr>
  </w:style>
  <w:style w:type="paragraph" w:customStyle="1" w:styleId="188">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9">
    <w:name w:val="00"/>
    <w:basedOn w:val="1"/>
    <w:autoRedefine/>
    <w:qFormat/>
    <w:uiPriority w:val="0"/>
    <w:pPr>
      <w:autoSpaceDE w:val="0"/>
      <w:autoSpaceDN w:val="0"/>
      <w:adjustRightInd w:val="0"/>
      <w:jc w:val="left"/>
    </w:pPr>
    <w:rPr>
      <w:rFonts w:ascii="黑体" w:eastAsia="黑体"/>
      <w:b/>
      <w:kern w:val="0"/>
      <w:sz w:val="20"/>
    </w:rPr>
  </w:style>
  <w:style w:type="paragraph" w:customStyle="1" w:styleId="190">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9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92">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3">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94">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95">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6">
    <w:name w:val="Table Contents"/>
    <w:basedOn w:val="22"/>
    <w:autoRedefine/>
    <w:qFormat/>
    <w:uiPriority w:val="0"/>
    <w:pPr>
      <w:suppressAutoHyphens/>
      <w:jc w:val="left"/>
    </w:pPr>
    <w:rPr>
      <w:rFonts w:ascii="Times New Roman" w:eastAsia="Times New Roman"/>
      <w:kern w:val="0"/>
      <w:sz w:val="24"/>
    </w:rPr>
  </w:style>
  <w:style w:type="paragraph" w:customStyle="1" w:styleId="19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styleId="198">
    <w:name w:val="List Paragraph"/>
    <w:basedOn w:val="1"/>
    <w:autoRedefine/>
    <w:qFormat/>
    <w:uiPriority w:val="34"/>
    <w:pPr>
      <w:ind w:firstLine="420" w:firstLineChars="200"/>
    </w:pPr>
    <w:rPr>
      <w:rFonts w:ascii="Calibri" w:hAnsi="Calibri"/>
      <w:sz w:val="21"/>
      <w:szCs w:val="22"/>
    </w:rPr>
  </w:style>
  <w:style w:type="paragraph" w:customStyle="1" w:styleId="199">
    <w:name w:val="Title - Revision"/>
    <w:basedOn w:val="53"/>
    <w:autoRedefine/>
    <w:qFormat/>
    <w:uiPriority w:val="0"/>
    <w:pPr>
      <w:spacing w:before="720"/>
    </w:pPr>
  </w:style>
  <w:style w:type="paragraph" w:customStyle="1" w:styleId="200">
    <w:name w:val="IN Feature"/>
    <w:next w:val="142"/>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1">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02">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03">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内容标题"/>
    <w:basedOn w:val="17"/>
    <w:autoRedefine/>
    <w:qFormat/>
    <w:uiPriority w:val="0"/>
    <w:rPr>
      <w:rFonts w:ascii="Tahoma" w:hAnsi="Tahoma"/>
      <w:sz w:val="24"/>
    </w:rPr>
  </w:style>
  <w:style w:type="paragraph" w:customStyle="1" w:styleId="205">
    <w:name w:val="附录3"/>
    <w:basedOn w:val="1"/>
    <w:next w:val="1"/>
    <w:autoRedefine/>
    <w:qFormat/>
    <w:uiPriority w:val="0"/>
    <w:pPr>
      <w:tabs>
        <w:tab w:val="left" w:pos="851"/>
      </w:tabs>
      <w:ind w:left="425" w:hanging="425"/>
      <w:outlineLvl w:val="2"/>
    </w:pPr>
    <w:rPr>
      <w:rFonts w:eastAsia="黑体"/>
      <w:b/>
      <w:sz w:val="32"/>
    </w:rPr>
  </w:style>
  <w:style w:type="paragraph" w:customStyle="1" w:styleId="206">
    <w:name w:val="Char2"/>
    <w:basedOn w:val="1"/>
    <w:autoRedefine/>
    <w:qFormat/>
    <w:uiPriority w:val="0"/>
    <w:pPr>
      <w:spacing w:line="240" w:lineRule="atLeast"/>
      <w:ind w:left="420" w:firstLine="420"/>
    </w:pPr>
    <w:rPr>
      <w:kern w:val="0"/>
      <w:sz w:val="21"/>
    </w:rPr>
  </w:style>
  <w:style w:type="paragraph" w:customStyle="1" w:styleId="207">
    <w:name w:val="可研正文"/>
    <w:basedOn w:val="22"/>
    <w:autoRedefine/>
    <w:qFormat/>
    <w:uiPriority w:val="0"/>
    <w:pPr>
      <w:adjustRightInd w:val="0"/>
      <w:snapToGrid w:val="0"/>
      <w:spacing w:line="440" w:lineRule="exact"/>
      <w:ind w:firstLine="567"/>
    </w:pPr>
    <w:rPr>
      <w:sz w:val="28"/>
    </w:rPr>
  </w:style>
  <w:style w:type="paragraph" w:customStyle="1" w:styleId="208">
    <w:name w:val="表头文本"/>
    <w:autoRedefine/>
    <w:qFormat/>
    <w:uiPriority w:val="0"/>
    <w:pPr>
      <w:jc w:val="center"/>
    </w:pPr>
    <w:rPr>
      <w:rFonts w:ascii="Arial" w:hAnsi="Arial" w:eastAsia="宋体" w:cs="Times New Roman"/>
      <w:b/>
      <w:sz w:val="21"/>
      <w:lang w:val="en-US" w:eastAsia="zh-CN" w:bidi="ar-SA"/>
    </w:rPr>
  </w:style>
  <w:style w:type="paragraph" w:customStyle="1" w:styleId="209">
    <w:name w:val="Char Char Char Char Char"/>
    <w:basedOn w:val="1"/>
    <w:autoRedefine/>
    <w:qFormat/>
    <w:uiPriority w:val="0"/>
    <w:pPr>
      <w:tabs>
        <w:tab w:val="left" w:pos="425"/>
      </w:tabs>
      <w:ind w:left="1620" w:hanging="360"/>
    </w:pPr>
    <w:rPr>
      <w:rFonts w:ascii="Tahoma" w:hAnsi="Tahoma"/>
      <w:sz w:val="24"/>
    </w:rPr>
  </w:style>
  <w:style w:type="paragraph" w:customStyle="1" w:styleId="210">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1">
    <w:name w:val="标题3——2"/>
    <w:basedOn w:val="4"/>
    <w:next w:val="55"/>
    <w:autoRedefine/>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12">
    <w:name w:val="首行缩进"/>
    <w:basedOn w:val="1"/>
    <w:autoRedefine/>
    <w:qFormat/>
    <w:uiPriority w:val="0"/>
    <w:pPr>
      <w:numPr>
        <w:ilvl w:val="0"/>
        <w:numId w:val="9"/>
      </w:numPr>
      <w:spacing w:line="360" w:lineRule="auto"/>
    </w:pPr>
    <w:rPr>
      <w:rFonts w:eastAsia="仿宋_GB2312"/>
    </w:rPr>
  </w:style>
  <w:style w:type="paragraph" w:customStyle="1" w:styleId="213">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14">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6">
    <w:name w:val="二级条标题"/>
    <w:basedOn w:val="217"/>
    <w:next w:val="218"/>
    <w:autoRedefine/>
    <w:qFormat/>
    <w:uiPriority w:val="0"/>
    <w:pPr>
      <w:ind w:left="840"/>
      <w:outlineLvl w:val="3"/>
    </w:pPr>
  </w:style>
  <w:style w:type="paragraph" w:customStyle="1" w:styleId="217">
    <w:name w:val="一级条标题"/>
    <w:basedOn w:val="115"/>
    <w:next w:val="218"/>
    <w:autoRedefine/>
    <w:qFormat/>
    <w:uiPriority w:val="0"/>
    <w:pPr>
      <w:numPr>
        <w:numId w:val="0"/>
      </w:numPr>
      <w:spacing w:before="0" w:beforeLines="0" w:after="0" w:afterLines="0"/>
      <w:ind w:left="525"/>
      <w:outlineLvl w:val="2"/>
    </w:pPr>
    <w:rPr>
      <w:sz w:val="21"/>
    </w:rPr>
  </w:style>
  <w:style w:type="paragraph" w:customStyle="1" w:styleId="21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9">
    <w:name w:val="正文字缩2字"/>
    <w:basedOn w:val="1"/>
    <w:autoRedefine/>
    <w:qFormat/>
    <w:uiPriority w:val="0"/>
    <w:pPr>
      <w:spacing w:before="60" w:after="60" w:line="360" w:lineRule="auto"/>
      <w:ind w:left="200" w:leftChars="200" w:firstLine="200" w:firstLineChars="200"/>
    </w:pPr>
    <w:rPr>
      <w:sz w:val="24"/>
    </w:rPr>
  </w:style>
  <w:style w:type="paragraph" w:customStyle="1" w:styleId="220">
    <w:name w:val="Char Char Char Char Char Char Char1"/>
    <w:basedOn w:val="1"/>
    <w:autoRedefine/>
    <w:qFormat/>
    <w:uiPriority w:val="0"/>
    <w:rPr>
      <w:rFonts w:ascii="Tahoma" w:hAnsi="Tahoma"/>
      <w:sz w:val="24"/>
    </w:rPr>
  </w:style>
  <w:style w:type="paragraph" w:customStyle="1" w:styleId="22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22">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23">
    <w:name w:val="操作步骤"/>
    <w:basedOn w:val="1"/>
    <w:autoRedefine/>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24">
    <w:name w:val="标题无"/>
    <w:basedOn w:val="1"/>
    <w:autoRedefine/>
    <w:qFormat/>
    <w:uiPriority w:val="0"/>
    <w:pPr>
      <w:spacing w:line="360" w:lineRule="auto"/>
    </w:pPr>
    <w:rPr>
      <w:sz w:val="24"/>
    </w:rPr>
  </w:style>
  <w:style w:type="paragraph" w:customStyle="1" w:styleId="22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26">
    <w:name w:val="Char Char14 Char Char"/>
    <w:basedOn w:val="1"/>
    <w:autoRedefine/>
    <w:qFormat/>
    <w:uiPriority w:val="0"/>
    <w:rPr>
      <w:sz w:val="21"/>
      <w:szCs w:val="24"/>
    </w:rPr>
  </w:style>
  <w:style w:type="paragraph" w:customStyle="1" w:styleId="227">
    <w:name w:val="Char Char1 Char"/>
    <w:basedOn w:val="1"/>
    <w:autoRedefine/>
    <w:qFormat/>
    <w:uiPriority w:val="0"/>
    <w:rPr>
      <w:rFonts w:ascii="Tahoma" w:hAnsi="Tahoma"/>
      <w:sz w:val="24"/>
      <w:szCs w:val="24"/>
    </w:rPr>
  </w:style>
  <w:style w:type="paragraph" w:customStyle="1" w:styleId="228">
    <w:name w:val="样式 正文首行缩进 2 + 首行缩进:  2 字符"/>
    <w:basedOn w:val="1"/>
    <w:autoRedefine/>
    <w:qFormat/>
    <w:uiPriority w:val="0"/>
    <w:pPr>
      <w:numPr>
        <w:ilvl w:val="0"/>
        <w:numId w:val="11"/>
      </w:numPr>
      <w:adjustRightInd w:val="0"/>
      <w:snapToGrid w:val="0"/>
      <w:spacing w:line="360" w:lineRule="auto"/>
    </w:pPr>
    <w:rPr>
      <w:rFonts w:ascii="Arial" w:hAnsi="Arial"/>
      <w:b/>
      <w:sz w:val="24"/>
    </w:rPr>
  </w:style>
  <w:style w:type="paragraph" w:customStyle="1" w:styleId="229">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样式 样式 首行缩进:  2 字符 + 首行缩进:  2 字符"/>
    <w:basedOn w:val="1"/>
    <w:autoRedefine/>
    <w:qFormat/>
    <w:uiPriority w:val="0"/>
    <w:pPr>
      <w:numPr>
        <w:ilvl w:val="0"/>
        <w:numId w:val="12"/>
      </w:numPr>
      <w:tabs>
        <w:tab w:val="clear" w:pos="1230"/>
      </w:tabs>
      <w:spacing w:line="360" w:lineRule="auto"/>
      <w:ind w:firstLine="480" w:firstLineChars="200"/>
    </w:pPr>
    <w:rPr>
      <w:sz w:val="24"/>
    </w:rPr>
  </w:style>
  <w:style w:type="paragraph" w:customStyle="1" w:styleId="231">
    <w:name w:val="正文文本 21"/>
    <w:basedOn w:val="1"/>
    <w:autoRedefine/>
    <w:qFormat/>
    <w:uiPriority w:val="0"/>
    <w:pPr>
      <w:adjustRightInd w:val="0"/>
      <w:spacing w:before="120" w:line="360" w:lineRule="auto"/>
      <w:ind w:firstLine="480"/>
      <w:textAlignment w:val="baseline"/>
    </w:pPr>
    <w:rPr>
      <w:sz w:val="24"/>
    </w:rPr>
  </w:style>
  <w:style w:type="paragraph" w:customStyle="1" w:styleId="232">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3">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34">
    <w:name w:val="样式1xz"/>
    <w:basedOn w:val="1"/>
    <w:autoRedefine/>
    <w:qFormat/>
    <w:uiPriority w:val="0"/>
    <w:pPr>
      <w:tabs>
        <w:tab w:val="left" w:pos="1050"/>
        <w:tab w:val="right" w:leader="dot" w:pos="8296"/>
      </w:tabs>
    </w:pPr>
    <w:rPr>
      <w:caps/>
      <w:spacing w:val="20"/>
      <w:sz w:val="24"/>
    </w:rPr>
  </w:style>
  <w:style w:type="paragraph" w:customStyle="1" w:styleId="235">
    <w:name w:val="默认段落字体 Para Char Char Char Char Char Char Char Char Char1 Char Char Char Char"/>
    <w:basedOn w:val="1"/>
    <w:autoRedefine/>
    <w:qFormat/>
    <w:uiPriority w:val="0"/>
    <w:rPr>
      <w:rFonts w:ascii="Tahoma" w:hAnsi="Tahoma"/>
      <w:sz w:val="24"/>
    </w:rPr>
  </w:style>
  <w:style w:type="paragraph" w:customStyle="1" w:styleId="23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38">
    <w:name w:val="Char1 Char Char Char1"/>
    <w:basedOn w:val="1"/>
    <w:autoRedefine/>
    <w:qFormat/>
    <w:uiPriority w:val="0"/>
    <w:rPr>
      <w:rFonts w:ascii="Tahoma" w:hAnsi="Tahoma"/>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19631</Words>
  <Characters>20629</Characters>
  <Lines>179</Lines>
  <Paragraphs>50</Paragraphs>
  <TotalTime>4</TotalTime>
  <ScaleCrop>false</ScaleCrop>
  <LinksUpToDate>false</LinksUpToDate>
  <CharactersWithSpaces>22089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2024-08-29T09:42:00Z</dcterms:created>
  <dc:creator>罗成</dc:creator>
  <cp:lastModifiedBy>林风</cp:lastModifiedBy>
  <cp:lastPrinted>2024-06-20T07:42:00Z</cp:lastPrinted>
  <dcterms:modified xsi:type="dcterms:W3CDTF">2024-09-04T07:42:10Z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358A571C2A274B289AA7DF84DCD08856_13</vt:lpwstr>
  </property>
</Properties>
</file>